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7382A3E0" w14:textId="0C6408D5" w:rsidR="002D76B8" w:rsidRPr="005C5E6E" w:rsidRDefault="001D7E82" w:rsidP="005C5E6E">
      <w:pPr>
        <w:rPr>
          <w:rFonts w:asciiTheme="minorEastAsia" w:eastAsiaTheme="minorEastAsia" w:hAnsiTheme="minorEastAsia" w:cs="ＭＳ 明朝"/>
          <w:color w:val="000000" w:themeColor="text1"/>
        </w:rPr>
      </w:pPr>
      <w:r w:rsidRPr="005C5E6E">
        <w:rPr>
          <w:rFonts w:asciiTheme="minorEastAsia" w:eastAsiaTheme="minorEastAsia" w:hAnsiTheme="minorEastAsia" w:cstheme="majorHAnsi" w:hint="eastAsia"/>
          <w:b/>
          <w:bCs/>
          <w:color w:val="000000" w:themeColor="text1"/>
          <w:sz w:val="24"/>
          <w:szCs w:val="24"/>
        </w:rPr>
        <w:t>心臓血管外科</w:t>
      </w:r>
      <w:r w:rsidR="00F662D4" w:rsidRPr="005C5E6E">
        <w:rPr>
          <w:rFonts w:asciiTheme="minorEastAsia" w:eastAsiaTheme="minorEastAsia" w:hAnsiTheme="minorEastAsia" w:cstheme="majorHAnsi" w:hint="eastAsia"/>
          <w:b/>
          <w:bCs/>
          <w:color w:val="000000" w:themeColor="text1"/>
          <w:sz w:val="24"/>
          <w:szCs w:val="24"/>
        </w:rPr>
        <w:t>の</w:t>
      </w:r>
      <w:r w:rsidR="005C5E6E" w:rsidRPr="005C5E6E">
        <w:rPr>
          <w:rFonts w:asciiTheme="minorEastAsia" w:eastAsiaTheme="minorEastAsia" w:hAnsiTheme="minorEastAsia" w:cstheme="majorHAnsi" w:hint="eastAsia"/>
          <w:b/>
          <w:bCs/>
          <w:color w:val="000000" w:themeColor="text1"/>
          <w:sz w:val="24"/>
          <w:szCs w:val="24"/>
        </w:rPr>
        <w:t>手術</w:t>
      </w:r>
      <w:r w:rsidR="00F662D4" w:rsidRPr="005C5E6E">
        <w:rPr>
          <w:rFonts w:asciiTheme="minorEastAsia" w:eastAsiaTheme="minorEastAsia" w:hAnsiTheme="minorEastAsia" w:cstheme="majorHAnsi" w:hint="eastAsia"/>
          <w:b/>
          <w:bCs/>
          <w:color w:val="000000" w:themeColor="text1"/>
          <w:sz w:val="24"/>
          <w:szCs w:val="24"/>
        </w:rPr>
        <w:t>を受けられた患者さんおよびそのご家族の方へ</w:t>
      </w:r>
    </w:p>
    <w:p w14:paraId="47261963" w14:textId="1BC120BA" w:rsidR="00D87A71" w:rsidRPr="004F2311" w:rsidRDefault="00D87A71" w:rsidP="007435A4">
      <w:pPr>
        <w:widowControl/>
        <w:jc w:val="left"/>
        <w:rPr>
          <w:rFonts w:asciiTheme="minorEastAsia" w:eastAsiaTheme="minorEastAsia" w:hAnsiTheme="minorEastAsia" w:cstheme="majorHAnsi"/>
          <w:bCs/>
          <w:color w:val="FF0000"/>
        </w:rPr>
      </w:pPr>
    </w:p>
    <w:p w14:paraId="35BBD75A" w14:textId="2590745D" w:rsidR="002A7464" w:rsidRDefault="002A09A6" w:rsidP="00D87A71">
      <w:pPr>
        <w:widowControl/>
        <w:ind w:left="241" w:hangingChars="100" w:hanging="241"/>
        <w:jc w:val="left"/>
        <w:rPr>
          <w:rFonts w:asciiTheme="minorEastAsia" w:eastAsiaTheme="minorEastAsia" w:hAnsiTheme="minorEastAsia" w:cstheme="majorHAnsi"/>
          <w:b/>
          <w:bCs/>
          <w:color w:val="000000"/>
          <w:sz w:val="24"/>
          <w:szCs w:val="24"/>
        </w:rPr>
      </w:pPr>
      <w:r w:rsidRPr="00E22381">
        <w:rPr>
          <w:rFonts w:asciiTheme="minorEastAsia" w:eastAsiaTheme="minorEastAsia" w:hAnsiTheme="minorEastAsia" w:cstheme="majorHAnsi" w:hint="eastAsia"/>
          <w:b/>
          <w:bCs/>
          <w:color w:val="000000"/>
          <w:sz w:val="24"/>
          <w:szCs w:val="24"/>
        </w:rPr>
        <w:t>【研究課題】</w:t>
      </w:r>
      <w:r w:rsidR="0001584C" w:rsidRPr="0001584C">
        <w:rPr>
          <w:b/>
          <w:bCs/>
          <w:sz w:val="24"/>
          <w:szCs w:val="24"/>
        </w:rPr>
        <w:t>急性A型大動脈解離の手術を受けられる患者さんに対する、脳CTパーフュージョン検査の有用性に関する研究</w:t>
      </w:r>
    </w:p>
    <w:p w14:paraId="1D1C3A8C" w14:textId="5684853D" w:rsidR="00F1207F" w:rsidRPr="00E22381" w:rsidRDefault="00F1207F" w:rsidP="00D87A71">
      <w:pPr>
        <w:widowControl/>
        <w:ind w:left="241" w:hangingChars="100" w:hanging="241"/>
        <w:jc w:val="left"/>
        <w:rPr>
          <w:rFonts w:asciiTheme="minorEastAsia" w:eastAsiaTheme="minorEastAsia" w:hAnsiTheme="minorEastAsia" w:cstheme="majorHAnsi"/>
          <w:b/>
          <w:color w:val="000000" w:themeColor="text1"/>
          <w:sz w:val="24"/>
          <w:szCs w:val="24"/>
        </w:rPr>
      </w:pPr>
    </w:p>
    <w:p w14:paraId="71A08CD2" w14:textId="6983D4DE" w:rsidR="005950D3" w:rsidRPr="00C442A2" w:rsidRDefault="005950D3" w:rsidP="00C442A2">
      <w:pPr>
        <w:pStyle w:val="af"/>
        <w:widowControl/>
        <w:numPr>
          <w:ilvl w:val="0"/>
          <w:numId w:val="1"/>
        </w:numPr>
        <w:ind w:leftChars="0"/>
        <w:jc w:val="left"/>
        <w:rPr>
          <w:rFonts w:asciiTheme="minorEastAsia" w:eastAsiaTheme="minorEastAsia" w:hAnsiTheme="minorEastAsia" w:cstheme="majorHAnsi"/>
          <w:color w:val="FF0000"/>
          <w:sz w:val="22"/>
        </w:rPr>
      </w:pPr>
      <w:r w:rsidRPr="009D5A19">
        <w:rPr>
          <w:rFonts w:asciiTheme="minorEastAsia" w:eastAsiaTheme="minorEastAsia" w:hAnsiTheme="minorEastAsia" w:cstheme="majorHAnsi" w:hint="eastAsia"/>
          <w:b/>
          <w:color w:val="000000" w:themeColor="text1"/>
          <w:sz w:val="22"/>
        </w:rPr>
        <w:t>対象</w:t>
      </w:r>
      <w:r w:rsidR="00671CFC" w:rsidRPr="009D5A19">
        <w:rPr>
          <w:rFonts w:asciiTheme="minorEastAsia" w:eastAsiaTheme="minorEastAsia" w:hAnsiTheme="minorEastAsia" w:cstheme="majorHAnsi" w:hint="eastAsia"/>
          <w:b/>
          <w:color w:val="000000" w:themeColor="text1"/>
          <w:sz w:val="22"/>
        </w:rPr>
        <w:t>となる方</w:t>
      </w:r>
    </w:p>
    <w:p w14:paraId="7A399B2A" w14:textId="5E94B3DB" w:rsidR="002A09A6" w:rsidRPr="00FD2096" w:rsidRDefault="0001584C" w:rsidP="002655B5">
      <w:pPr>
        <w:widowControl/>
        <w:jc w:val="left"/>
        <w:rPr>
          <w:rFonts w:asciiTheme="minorEastAsia" w:eastAsiaTheme="minorEastAsia" w:hAnsiTheme="minorEastAsia" w:cstheme="majorHAnsi"/>
          <w:color w:val="0070C0"/>
        </w:rPr>
      </w:pPr>
      <w:r w:rsidRPr="0001584C">
        <w:rPr>
          <w:rFonts w:asciiTheme="minorEastAsia" w:eastAsiaTheme="minorEastAsia" w:hAnsiTheme="minorEastAsia" w:cstheme="majorHAnsi"/>
          <w:color w:val="000000" w:themeColor="text1"/>
        </w:rPr>
        <w:t>2023年4月1日から2025年8月31日までの間に当センターに入院され、急性A型大動脈解離に対する緊急手術を受けられた方を対象とします。</w:t>
      </w:r>
    </w:p>
    <w:p w14:paraId="401D90D1" w14:textId="77777777" w:rsidR="00B41E6D" w:rsidRDefault="009C25A0" w:rsidP="00B41E6D">
      <w:pPr>
        <w:pStyle w:val="af"/>
        <w:widowControl/>
        <w:numPr>
          <w:ilvl w:val="0"/>
          <w:numId w:val="1"/>
        </w:numPr>
        <w:ind w:leftChars="0"/>
        <w:jc w:val="left"/>
        <w:rPr>
          <w:rFonts w:asciiTheme="minorEastAsia" w:eastAsiaTheme="minorEastAsia" w:hAnsiTheme="minorEastAsia" w:cstheme="majorHAnsi"/>
          <w:b/>
          <w:color w:val="000000" w:themeColor="text1"/>
          <w:sz w:val="22"/>
        </w:rPr>
      </w:pPr>
      <w:bookmarkStart w:id="0" w:name="_Hlk98527155"/>
      <w:r w:rsidRPr="009D5A19">
        <w:rPr>
          <w:rFonts w:asciiTheme="minorEastAsia" w:eastAsiaTheme="minorEastAsia" w:hAnsiTheme="minorEastAsia" w:cstheme="majorHAnsi" w:hint="eastAsia"/>
          <w:b/>
          <w:color w:val="000000" w:themeColor="text1"/>
          <w:sz w:val="22"/>
        </w:rPr>
        <w:t>研究目的・</w:t>
      </w:r>
      <w:r w:rsidR="002655B5" w:rsidRPr="009D5A19">
        <w:rPr>
          <w:rFonts w:asciiTheme="minorEastAsia" w:eastAsiaTheme="minorEastAsia" w:hAnsiTheme="minorEastAsia" w:cstheme="majorHAnsi" w:hint="eastAsia"/>
          <w:b/>
          <w:color w:val="000000" w:themeColor="text1"/>
          <w:sz w:val="22"/>
        </w:rPr>
        <w:t>意義</w:t>
      </w:r>
      <w:bookmarkEnd w:id="0"/>
    </w:p>
    <w:p w14:paraId="49179AF2" w14:textId="77777777" w:rsidR="0001584C" w:rsidRDefault="0001584C" w:rsidP="0001584C">
      <w:r>
        <w:t>急性A型大動脈解離は、心臓から全身へ血液を送る大血管（大動脈）の内壁が突然裂けてしまう、命に関わる大変危険な病気です。この病気では、首や頭へ向かう血管にまで裂け目が広がり、脳への血流が滞って、手術中に重い脳梗塞（脳の血管が詰まる病気）を引き起こすことがあります。</w:t>
      </w:r>
    </w:p>
    <w:p w14:paraId="7F74A629" w14:textId="77777777" w:rsidR="0001584C" w:rsidRDefault="0001584C" w:rsidP="0001584C">
      <w:r>
        <w:t>これまでの検査（通常のCT検査など）だけでは、どの患者さんに脳梗塞の高い危険が潜んでいるのかを正確に予測することは難しいとされてきました。そこで、本研究では「脳CTパーフュージョン（CTP）」という、脳の血流の状態をより詳しく調べることができる特殊なCT検査に着目しました。この検査は、脳梗塞の治療ではすでに広く使われている方法です。</w:t>
      </w:r>
    </w:p>
    <w:p w14:paraId="7214B0CD" w14:textId="52A1C386" w:rsidR="002655B5" w:rsidRPr="00B41E6D" w:rsidRDefault="0001584C" w:rsidP="0001584C">
      <w:r>
        <w:t>この研究の目的は、CTP検査を行うことで、手術前に脳梗塞の危険度をより正確に予測できるかどうかを明らかにすることです。また、CTP検査の結果を参考にして行った手術（頸動脈バイパス術など）の成績についても評価します。この研究によって、脳梗塞の危険性が高い患者さんを早期に見つけ出し、将来、より安全な手術方針を立てるための重要な情報を得ることが期待されます。</w:t>
      </w:r>
    </w:p>
    <w:p w14:paraId="1ECF9BDD" w14:textId="77777777" w:rsidR="002655B5" w:rsidRPr="00E22381" w:rsidRDefault="002655B5" w:rsidP="005950D3">
      <w:pPr>
        <w:widowControl/>
        <w:jc w:val="left"/>
        <w:rPr>
          <w:rFonts w:asciiTheme="minorEastAsia" w:eastAsiaTheme="minorEastAsia" w:hAnsiTheme="minorEastAsia" w:cstheme="majorHAnsi"/>
          <w:b/>
          <w:color w:val="000000" w:themeColor="text1"/>
          <w:sz w:val="22"/>
        </w:rPr>
      </w:pPr>
    </w:p>
    <w:p w14:paraId="1D9B3CA3" w14:textId="79079D33" w:rsidR="005950D3" w:rsidRPr="009D5A19" w:rsidRDefault="00F1207F" w:rsidP="009D5A19">
      <w:pPr>
        <w:pStyle w:val="af"/>
        <w:widowControl/>
        <w:numPr>
          <w:ilvl w:val="0"/>
          <w:numId w:val="1"/>
        </w:numPr>
        <w:ind w:leftChars="0"/>
        <w:jc w:val="left"/>
        <w:rPr>
          <w:rFonts w:asciiTheme="minorEastAsia" w:eastAsiaTheme="minorEastAsia" w:hAnsiTheme="minorEastAsia" w:cstheme="majorHAnsi"/>
          <w:b/>
          <w:color w:val="000000" w:themeColor="text1"/>
          <w:sz w:val="22"/>
        </w:rPr>
      </w:pPr>
      <w:bookmarkStart w:id="1" w:name="_Hlk98527241"/>
      <w:r w:rsidRPr="009D5A19">
        <w:rPr>
          <w:rFonts w:asciiTheme="minorEastAsia" w:eastAsiaTheme="minorEastAsia" w:hAnsiTheme="minorEastAsia" w:cstheme="majorHAnsi" w:hint="eastAsia"/>
          <w:b/>
          <w:color w:val="000000" w:themeColor="text1"/>
          <w:sz w:val="22"/>
        </w:rPr>
        <w:t>研究</w:t>
      </w:r>
      <w:r w:rsidR="002655B5" w:rsidRPr="009D5A19">
        <w:rPr>
          <w:rFonts w:asciiTheme="minorEastAsia" w:eastAsiaTheme="minorEastAsia" w:hAnsiTheme="minorEastAsia" w:cstheme="majorHAnsi" w:hint="eastAsia"/>
          <w:b/>
          <w:color w:val="000000" w:themeColor="text1"/>
          <w:sz w:val="22"/>
        </w:rPr>
        <w:t>方法</w:t>
      </w:r>
      <w:r w:rsidR="00DB63B2" w:rsidRPr="009D5A19">
        <w:rPr>
          <w:rFonts w:asciiTheme="minorEastAsia" w:eastAsiaTheme="minorEastAsia" w:hAnsiTheme="minorEastAsia" w:cstheme="majorHAnsi" w:hint="eastAsia"/>
          <w:b/>
          <w:color w:val="000000" w:themeColor="text1"/>
          <w:sz w:val="22"/>
        </w:rPr>
        <w:t>・</w:t>
      </w:r>
      <w:r w:rsidR="009C25A0" w:rsidRPr="009D5A19">
        <w:rPr>
          <w:rFonts w:asciiTheme="minorEastAsia" w:eastAsiaTheme="minorEastAsia" w:hAnsiTheme="minorEastAsia" w:cstheme="majorHAnsi" w:hint="eastAsia"/>
          <w:b/>
          <w:color w:val="000000" w:themeColor="text1"/>
          <w:sz w:val="22"/>
        </w:rPr>
        <w:t>研究に用いる試料・情報の種類</w:t>
      </w:r>
      <w:bookmarkEnd w:id="1"/>
    </w:p>
    <w:p w14:paraId="0759C06F" w14:textId="77777777" w:rsidR="0001584C" w:rsidRPr="0001584C" w:rsidRDefault="0001584C" w:rsidP="0001584C">
      <w:pPr>
        <w:widowControl/>
        <w:ind w:leftChars="145" w:left="304" w:right="-1"/>
        <w:jc w:val="left"/>
        <w:rPr>
          <w:rFonts w:asciiTheme="minorEastAsia" w:eastAsiaTheme="minorEastAsia" w:hAnsiTheme="minorEastAsia" w:cstheme="majorHAnsi"/>
          <w:color w:val="000000" w:themeColor="text1"/>
        </w:rPr>
      </w:pPr>
      <w:r w:rsidRPr="0001584C">
        <w:rPr>
          <w:rFonts w:asciiTheme="minorEastAsia" w:eastAsiaTheme="minorEastAsia" w:hAnsiTheme="minorEastAsia" w:cstheme="majorHAnsi"/>
          <w:color w:val="000000" w:themeColor="text1"/>
        </w:rPr>
        <w:t>2023年4月1日から2025年8月31日までに急性A型大動脈解離の手術を受けた患者さんのカルテに記載されている情報を収集して解析する研究です。患者さんに新たに検査などのご負担をいただくことはありません。</w:t>
      </w:r>
    </w:p>
    <w:p w14:paraId="37EC4116" w14:textId="193817FA" w:rsidR="00EF3A4B" w:rsidRPr="00FD2096" w:rsidRDefault="0001584C" w:rsidP="0001584C">
      <w:pPr>
        <w:widowControl/>
        <w:ind w:leftChars="145" w:left="304" w:right="-1"/>
        <w:jc w:val="left"/>
        <w:rPr>
          <w:rFonts w:asciiTheme="minorEastAsia" w:eastAsiaTheme="minorEastAsia" w:hAnsiTheme="minorEastAsia" w:cstheme="majorHAnsi"/>
          <w:color w:val="0070C0"/>
        </w:rPr>
      </w:pPr>
      <w:r w:rsidRPr="0001584C">
        <w:rPr>
          <w:rFonts w:asciiTheme="minorEastAsia" w:eastAsiaTheme="minorEastAsia" w:hAnsiTheme="minorEastAsia" w:cstheme="majorHAnsi"/>
          <w:color w:val="000000" w:themeColor="text1"/>
        </w:rPr>
        <w:t>収集する情報：年齢、性別、手術前の症状、CT検査やCTP検査の結果、手術の方法、入院期間、手術後の経過などの情報を収集させていただきます。</w:t>
      </w:r>
    </w:p>
    <w:p w14:paraId="144216FA" w14:textId="4A431A88" w:rsidR="009D5A19" w:rsidRPr="00EF3A4B" w:rsidRDefault="009D5A19" w:rsidP="009D5A19">
      <w:pPr>
        <w:pStyle w:val="af"/>
        <w:widowControl/>
        <w:numPr>
          <w:ilvl w:val="0"/>
          <w:numId w:val="1"/>
        </w:numPr>
        <w:ind w:leftChars="0" w:right="-1"/>
        <w:jc w:val="left"/>
        <w:rPr>
          <w:rFonts w:asciiTheme="minorEastAsia" w:eastAsiaTheme="minorEastAsia" w:hAnsiTheme="minorEastAsia" w:cstheme="majorHAnsi"/>
          <w:b/>
          <w:color w:val="000000" w:themeColor="text1"/>
          <w:sz w:val="22"/>
          <w:szCs w:val="22"/>
        </w:rPr>
      </w:pPr>
      <w:r w:rsidRPr="00EF3A4B">
        <w:rPr>
          <w:rFonts w:asciiTheme="minorEastAsia" w:eastAsiaTheme="minorEastAsia" w:hAnsiTheme="minorEastAsia" w:cstheme="majorHAnsi" w:hint="eastAsia"/>
          <w:b/>
          <w:color w:val="000000" w:themeColor="text1"/>
          <w:sz w:val="22"/>
          <w:szCs w:val="22"/>
        </w:rPr>
        <w:t>利用又は提供を開始する予定日</w:t>
      </w:r>
    </w:p>
    <w:p w14:paraId="19C1782B" w14:textId="0311CEF2" w:rsidR="00671CFC" w:rsidRDefault="009D5A19" w:rsidP="00A92BC9">
      <w:pPr>
        <w:widowControl/>
        <w:jc w:val="left"/>
        <w:rPr>
          <w:rFonts w:asciiTheme="minorEastAsia" w:eastAsiaTheme="minorEastAsia" w:hAnsiTheme="minorEastAsia" w:cstheme="majorHAnsi"/>
          <w:color w:val="0070C0"/>
        </w:rPr>
      </w:pPr>
      <w:r>
        <w:rPr>
          <w:rFonts w:asciiTheme="minorEastAsia" w:eastAsiaTheme="minorEastAsia" w:hAnsiTheme="minorEastAsia" w:cstheme="majorHAnsi" w:hint="eastAsia"/>
          <w:b/>
          <w:color w:val="000000" w:themeColor="text1"/>
          <w:sz w:val="22"/>
        </w:rPr>
        <w:t xml:space="preserve">　　</w:t>
      </w:r>
      <w:r w:rsidR="006068FB" w:rsidRPr="006068FB">
        <w:rPr>
          <w:rFonts w:asciiTheme="minorEastAsia" w:eastAsiaTheme="minorEastAsia" w:hAnsiTheme="minorEastAsia" w:cstheme="majorHAnsi" w:hint="eastAsia"/>
          <w:color w:val="000000" w:themeColor="text1"/>
        </w:rPr>
        <w:t>2025</w:t>
      </w:r>
      <w:r w:rsidRPr="006068FB">
        <w:rPr>
          <w:rFonts w:asciiTheme="minorEastAsia" w:eastAsiaTheme="minorEastAsia" w:hAnsiTheme="minorEastAsia" w:cstheme="majorHAnsi" w:hint="eastAsia"/>
          <w:color w:val="000000" w:themeColor="text1"/>
        </w:rPr>
        <w:t>年</w:t>
      </w:r>
      <w:r w:rsidR="00207F90">
        <w:rPr>
          <w:rFonts w:asciiTheme="minorEastAsia" w:eastAsiaTheme="minorEastAsia" w:hAnsiTheme="minorEastAsia" w:cstheme="majorHAnsi" w:hint="eastAsia"/>
          <w:color w:val="000000" w:themeColor="text1"/>
        </w:rPr>
        <w:t>◯</w:t>
      </w:r>
      <w:r w:rsidRPr="006068FB">
        <w:rPr>
          <w:rFonts w:asciiTheme="minorEastAsia" w:eastAsiaTheme="minorEastAsia" w:hAnsiTheme="minorEastAsia" w:cstheme="majorHAnsi" w:hint="eastAsia"/>
          <w:color w:val="000000" w:themeColor="text1"/>
        </w:rPr>
        <w:t>月</w:t>
      </w:r>
      <w:r w:rsidR="00207F90">
        <w:rPr>
          <w:rFonts w:asciiTheme="minorEastAsia" w:eastAsiaTheme="minorEastAsia" w:hAnsiTheme="minorEastAsia" w:cstheme="majorHAnsi" w:hint="eastAsia"/>
          <w:color w:val="000000" w:themeColor="text1"/>
        </w:rPr>
        <w:t>◯</w:t>
      </w:r>
      <w:r w:rsidRPr="006068FB">
        <w:rPr>
          <w:rFonts w:asciiTheme="minorEastAsia" w:eastAsiaTheme="minorEastAsia" w:hAnsiTheme="minorEastAsia" w:cstheme="majorHAnsi" w:hint="eastAsia"/>
          <w:color w:val="000000" w:themeColor="text1"/>
        </w:rPr>
        <w:t>日</w:t>
      </w:r>
    </w:p>
    <w:p w14:paraId="298E30D8" w14:textId="77777777" w:rsidR="00EF3A4B" w:rsidRPr="00E22381" w:rsidRDefault="00EF3A4B" w:rsidP="00A92BC9">
      <w:pPr>
        <w:widowControl/>
        <w:jc w:val="left"/>
        <w:rPr>
          <w:rFonts w:asciiTheme="minorEastAsia" w:eastAsiaTheme="minorEastAsia" w:hAnsiTheme="minorEastAsia" w:cstheme="majorHAnsi"/>
          <w:b/>
          <w:color w:val="000000" w:themeColor="text1"/>
          <w:sz w:val="22"/>
        </w:rPr>
      </w:pPr>
    </w:p>
    <w:p w14:paraId="2E2BB6BB" w14:textId="33067BF4" w:rsidR="009C25A0" w:rsidRPr="009D5A19" w:rsidRDefault="00F1207F" w:rsidP="009D5A19">
      <w:pPr>
        <w:pStyle w:val="af"/>
        <w:widowControl/>
        <w:numPr>
          <w:ilvl w:val="0"/>
          <w:numId w:val="1"/>
        </w:numPr>
        <w:ind w:leftChars="0"/>
        <w:jc w:val="left"/>
        <w:rPr>
          <w:rFonts w:asciiTheme="minorEastAsia" w:eastAsiaTheme="minorEastAsia" w:hAnsiTheme="minorEastAsia" w:cstheme="majorHAnsi"/>
          <w:color w:val="FF0000"/>
        </w:rPr>
      </w:pPr>
      <w:r w:rsidRPr="009D5A19">
        <w:rPr>
          <w:rFonts w:asciiTheme="minorEastAsia" w:eastAsiaTheme="minorEastAsia" w:hAnsiTheme="minorEastAsia" w:cstheme="majorHAnsi" w:hint="eastAsia"/>
          <w:b/>
          <w:color w:val="000000" w:themeColor="text1"/>
          <w:sz w:val="22"/>
        </w:rPr>
        <w:t>研究期間</w:t>
      </w:r>
    </w:p>
    <w:p w14:paraId="5807D3DA" w14:textId="2595ABEE" w:rsidR="005950D3" w:rsidRPr="005A10E7" w:rsidRDefault="005950D3" w:rsidP="005950D3">
      <w:pPr>
        <w:widowControl/>
        <w:jc w:val="left"/>
        <w:rPr>
          <w:rFonts w:asciiTheme="minorEastAsia" w:eastAsiaTheme="minorEastAsia" w:hAnsiTheme="minorEastAsia" w:cstheme="majorHAnsi"/>
          <w:color w:val="000000" w:themeColor="text1"/>
        </w:rPr>
      </w:pPr>
      <w:r w:rsidRPr="00E22381">
        <w:rPr>
          <w:rFonts w:asciiTheme="minorEastAsia" w:eastAsiaTheme="minorEastAsia" w:hAnsiTheme="minorEastAsia" w:cstheme="majorHAnsi" w:hint="eastAsia"/>
          <w:color w:val="0070C0"/>
        </w:rPr>
        <w:t xml:space="preserve">　</w:t>
      </w:r>
      <w:r w:rsidR="002E2A85" w:rsidRPr="005A10E7">
        <w:rPr>
          <w:rFonts w:asciiTheme="minorEastAsia" w:eastAsiaTheme="minorEastAsia" w:hAnsiTheme="minorEastAsia" w:cstheme="majorHAnsi" w:hint="eastAsia"/>
          <w:color w:val="000000" w:themeColor="text1"/>
        </w:rPr>
        <w:t xml:space="preserve">　</w:t>
      </w:r>
      <w:r w:rsidR="005A10E7" w:rsidRPr="005A10E7">
        <w:rPr>
          <w:rFonts w:asciiTheme="minorEastAsia" w:eastAsiaTheme="minorEastAsia" w:hAnsiTheme="minorEastAsia" w:cstheme="majorHAnsi" w:hint="eastAsia"/>
          <w:color w:val="000000" w:themeColor="text1"/>
        </w:rPr>
        <w:t>2025</w:t>
      </w:r>
      <w:r w:rsidR="002E2A85" w:rsidRPr="005A10E7">
        <w:rPr>
          <w:rFonts w:asciiTheme="minorEastAsia" w:eastAsiaTheme="minorEastAsia" w:hAnsiTheme="minorEastAsia" w:cstheme="majorHAnsi" w:hint="eastAsia"/>
          <w:color w:val="000000" w:themeColor="text1"/>
        </w:rPr>
        <w:t>年</w:t>
      </w:r>
      <w:r w:rsidR="00207F90">
        <w:rPr>
          <w:rFonts w:asciiTheme="minorEastAsia" w:eastAsiaTheme="minorEastAsia" w:hAnsiTheme="minorEastAsia" w:cstheme="majorHAnsi" w:hint="eastAsia"/>
          <w:color w:val="000000" w:themeColor="text1"/>
        </w:rPr>
        <w:t>◯</w:t>
      </w:r>
      <w:r w:rsidR="002E2A85" w:rsidRPr="005A10E7">
        <w:rPr>
          <w:rFonts w:asciiTheme="minorEastAsia" w:eastAsiaTheme="minorEastAsia" w:hAnsiTheme="minorEastAsia" w:cstheme="majorHAnsi" w:hint="eastAsia"/>
          <w:color w:val="000000" w:themeColor="text1"/>
        </w:rPr>
        <w:t>月</w:t>
      </w:r>
      <w:r w:rsidR="00207F90">
        <w:rPr>
          <w:rFonts w:asciiTheme="minorEastAsia" w:eastAsiaTheme="minorEastAsia" w:hAnsiTheme="minorEastAsia" w:cstheme="majorHAnsi" w:hint="eastAsia"/>
          <w:color w:val="000000" w:themeColor="text1"/>
        </w:rPr>
        <w:t>◯</w:t>
      </w:r>
      <w:r w:rsidR="002E2A85" w:rsidRPr="005A10E7">
        <w:rPr>
          <w:rFonts w:asciiTheme="minorEastAsia" w:eastAsiaTheme="minorEastAsia" w:hAnsiTheme="minorEastAsia" w:cstheme="majorHAnsi" w:hint="eastAsia"/>
          <w:color w:val="000000" w:themeColor="text1"/>
        </w:rPr>
        <w:t>日から</w:t>
      </w:r>
      <w:r w:rsidR="005A10E7" w:rsidRPr="005A10E7">
        <w:rPr>
          <w:rFonts w:asciiTheme="minorEastAsia" w:eastAsiaTheme="minorEastAsia" w:hAnsiTheme="minorEastAsia" w:cstheme="majorHAnsi" w:hint="eastAsia"/>
          <w:color w:val="000000" w:themeColor="text1"/>
        </w:rPr>
        <w:t>202</w:t>
      </w:r>
      <w:r w:rsidR="0001584C">
        <w:rPr>
          <w:rFonts w:asciiTheme="minorEastAsia" w:eastAsiaTheme="minorEastAsia" w:hAnsiTheme="minorEastAsia" w:cstheme="majorHAnsi"/>
          <w:color w:val="000000" w:themeColor="text1"/>
        </w:rPr>
        <w:t>8</w:t>
      </w:r>
      <w:r w:rsidR="002E2A85" w:rsidRPr="005A10E7">
        <w:rPr>
          <w:rFonts w:asciiTheme="minorEastAsia" w:eastAsiaTheme="minorEastAsia" w:hAnsiTheme="minorEastAsia" w:cstheme="majorHAnsi" w:hint="eastAsia"/>
          <w:color w:val="000000" w:themeColor="text1"/>
        </w:rPr>
        <w:t>年</w:t>
      </w:r>
      <w:r w:rsidR="0001584C">
        <w:rPr>
          <w:rFonts w:asciiTheme="minorEastAsia" w:eastAsiaTheme="minorEastAsia" w:hAnsiTheme="minorEastAsia" w:cstheme="majorHAnsi"/>
          <w:color w:val="000000" w:themeColor="text1"/>
        </w:rPr>
        <w:t>3</w:t>
      </w:r>
      <w:r w:rsidR="002E2A85" w:rsidRPr="005A10E7">
        <w:rPr>
          <w:rFonts w:asciiTheme="minorEastAsia" w:eastAsiaTheme="minorEastAsia" w:hAnsiTheme="minorEastAsia" w:cstheme="majorHAnsi" w:hint="eastAsia"/>
          <w:color w:val="000000" w:themeColor="text1"/>
        </w:rPr>
        <w:t>月</w:t>
      </w:r>
      <w:r w:rsidR="005A10E7" w:rsidRPr="005A10E7">
        <w:rPr>
          <w:rFonts w:asciiTheme="minorEastAsia" w:eastAsiaTheme="minorEastAsia" w:hAnsiTheme="minorEastAsia" w:cstheme="majorHAnsi" w:hint="eastAsia"/>
          <w:color w:val="000000" w:themeColor="text1"/>
        </w:rPr>
        <w:t>31</w:t>
      </w:r>
      <w:r w:rsidR="002E2A85" w:rsidRPr="005A10E7">
        <w:rPr>
          <w:rFonts w:asciiTheme="minorEastAsia" w:eastAsiaTheme="minorEastAsia" w:hAnsiTheme="minorEastAsia" w:cstheme="majorHAnsi" w:hint="eastAsia"/>
          <w:color w:val="000000" w:themeColor="text1"/>
        </w:rPr>
        <w:t>日ま</w:t>
      </w:r>
      <w:r w:rsidR="005A10E7" w:rsidRPr="005A10E7">
        <w:rPr>
          <w:rFonts w:asciiTheme="minorEastAsia" w:eastAsiaTheme="minorEastAsia" w:hAnsiTheme="minorEastAsia" w:cstheme="majorHAnsi" w:hint="eastAsia"/>
          <w:color w:val="000000" w:themeColor="text1"/>
        </w:rPr>
        <w:t>で</w:t>
      </w:r>
    </w:p>
    <w:p w14:paraId="3F573CBE" w14:textId="08D0E26B" w:rsidR="00237184" w:rsidRPr="00E22381" w:rsidRDefault="00237184" w:rsidP="00237184">
      <w:pPr>
        <w:widowControl/>
        <w:jc w:val="left"/>
        <w:rPr>
          <w:rFonts w:asciiTheme="minorEastAsia" w:eastAsiaTheme="minorEastAsia" w:hAnsiTheme="minorEastAsia" w:cstheme="majorHAnsi"/>
          <w:color w:val="FF0000"/>
        </w:rPr>
      </w:pPr>
    </w:p>
    <w:p w14:paraId="115BB88F" w14:textId="77777777" w:rsidR="002666F7" w:rsidRDefault="00EB7EF2" w:rsidP="002666F7">
      <w:pPr>
        <w:pStyle w:val="af"/>
        <w:widowControl/>
        <w:numPr>
          <w:ilvl w:val="0"/>
          <w:numId w:val="1"/>
        </w:numPr>
        <w:ind w:leftChars="0"/>
        <w:jc w:val="left"/>
        <w:rPr>
          <w:rFonts w:asciiTheme="minorEastAsia" w:eastAsiaTheme="minorEastAsia" w:hAnsiTheme="minorEastAsia" w:cstheme="majorHAnsi"/>
          <w:b/>
          <w:color w:val="000000"/>
          <w:sz w:val="22"/>
        </w:rPr>
      </w:pPr>
      <w:bookmarkStart w:id="2" w:name="_Hlk131753361"/>
      <w:r w:rsidRPr="009D5A19">
        <w:rPr>
          <w:rFonts w:asciiTheme="minorEastAsia" w:eastAsiaTheme="minorEastAsia" w:hAnsiTheme="minorEastAsia" w:cstheme="majorHAnsi" w:hint="eastAsia"/>
          <w:b/>
          <w:color w:val="000000"/>
          <w:sz w:val="22"/>
        </w:rPr>
        <w:t>個人情報</w:t>
      </w:r>
      <w:r w:rsidR="00F3558F" w:rsidRPr="009D5A19">
        <w:rPr>
          <w:rFonts w:asciiTheme="minorEastAsia" w:eastAsiaTheme="minorEastAsia" w:hAnsiTheme="minorEastAsia" w:cstheme="majorHAnsi" w:hint="eastAsia"/>
          <w:b/>
          <w:color w:val="000000"/>
          <w:sz w:val="22"/>
        </w:rPr>
        <w:t>等の取り扱い</w:t>
      </w:r>
      <w:r w:rsidR="00AF5279" w:rsidRPr="009D5A19">
        <w:rPr>
          <w:rFonts w:asciiTheme="minorEastAsia" w:eastAsiaTheme="minorEastAsia" w:hAnsiTheme="minorEastAsia" w:cstheme="majorHAnsi" w:hint="eastAsia"/>
          <w:b/>
          <w:color w:val="000000"/>
          <w:sz w:val="22"/>
        </w:rPr>
        <w:t>、外部への試料・情報の提供</w:t>
      </w:r>
    </w:p>
    <w:p w14:paraId="5793E641" w14:textId="5FE836A5" w:rsidR="00C947D4" w:rsidRPr="004F2311" w:rsidRDefault="00C947D4" w:rsidP="00FD2096">
      <w:pPr>
        <w:pStyle w:val="af"/>
        <w:widowControl/>
        <w:ind w:leftChars="0" w:left="420" w:firstLineChars="100" w:firstLine="210"/>
        <w:jc w:val="left"/>
        <w:rPr>
          <w:rFonts w:asciiTheme="minorEastAsia" w:eastAsiaTheme="minorEastAsia" w:hAnsiTheme="minorEastAsia" w:cstheme="majorHAnsi"/>
          <w:b/>
          <w:color w:val="000000" w:themeColor="text1"/>
          <w:sz w:val="22"/>
        </w:rPr>
      </w:pPr>
      <w:r w:rsidRPr="00B915C7">
        <w:rPr>
          <w:rFonts w:asciiTheme="minorEastAsia" w:eastAsiaTheme="minorEastAsia" w:hAnsiTheme="minorEastAsia" w:cstheme="majorHAnsi" w:hint="eastAsia"/>
          <w:color w:val="000000" w:themeColor="text1"/>
        </w:rPr>
        <w:t>収集した</w:t>
      </w:r>
      <w:r w:rsidR="002666F7" w:rsidRPr="00B915C7">
        <w:rPr>
          <w:rFonts w:asciiTheme="minorEastAsia" w:eastAsiaTheme="minorEastAsia" w:hAnsiTheme="minorEastAsia" w:cstheme="majorHAnsi" w:hint="eastAsia"/>
          <w:color w:val="000000" w:themeColor="text1"/>
        </w:rPr>
        <w:t>情報</w:t>
      </w:r>
      <w:r w:rsidRPr="00B915C7">
        <w:rPr>
          <w:rFonts w:asciiTheme="minorEastAsia" w:eastAsiaTheme="minorEastAsia" w:hAnsiTheme="minorEastAsia" w:cstheme="majorHAnsi" w:hint="eastAsia"/>
          <w:color w:val="000000" w:themeColor="text1"/>
        </w:rPr>
        <w:t>は、氏名・住所・生年月日を削除し、代わりに新しく符号をつけた上で研究に使用します。対象となる患者さんと符号を結びつける対照表及びデータ等</w:t>
      </w:r>
      <w:r w:rsidRPr="00B915C7">
        <w:rPr>
          <w:rFonts w:asciiTheme="minorEastAsia" w:eastAsiaTheme="minorEastAsia" w:hAnsiTheme="minorEastAsia" w:cstheme="majorHAnsi" w:hint="eastAsia"/>
          <w:color w:val="000000" w:themeColor="text1"/>
        </w:rPr>
        <w:lastRenderedPageBreak/>
        <w:t>は、研究責任者が</w:t>
      </w:r>
      <w:r w:rsidR="002666F7" w:rsidRPr="00B915C7">
        <w:rPr>
          <w:rFonts w:asciiTheme="minorEastAsia" w:eastAsiaTheme="minorEastAsia" w:hAnsiTheme="minorEastAsia" w:cstheme="majorHAnsi" w:hint="eastAsia"/>
          <w:color w:val="000000" w:themeColor="text1"/>
        </w:rPr>
        <w:t>心臓血管外科</w:t>
      </w:r>
      <w:r w:rsidRPr="00B915C7">
        <w:rPr>
          <w:rFonts w:asciiTheme="minorEastAsia" w:eastAsiaTheme="minorEastAsia" w:hAnsiTheme="minorEastAsia" w:cstheme="majorHAnsi" w:hint="eastAsia"/>
          <w:color w:val="000000" w:themeColor="text1"/>
        </w:rPr>
        <w:t>部門においてパスワードを設定したファイルに記録し</w:t>
      </w:r>
      <w:r w:rsidR="00207F90">
        <w:rPr>
          <w:rFonts w:asciiTheme="minorEastAsia" w:eastAsiaTheme="minorEastAsia" w:hAnsiTheme="minorEastAsia" w:cstheme="majorHAnsi" w:hint="eastAsia"/>
          <w:color w:val="000000" w:themeColor="text1"/>
        </w:rPr>
        <w:t>USB</w:t>
      </w:r>
      <w:r w:rsidRPr="00B915C7">
        <w:rPr>
          <w:rFonts w:asciiTheme="minorEastAsia" w:eastAsiaTheme="minorEastAsia" w:hAnsiTheme="minorEastAsia" w:cstheme="majorHAnsi" w:hint="eastAsia"/>
          <w:color w:val="000000" w:themeColor="text1"/>
        </w:rPr>
        <w:t>に保存し厳重に保管します。</w:t>
      </w:r>
    </w:p>
    <w:bookmarkEnd w:id="2"/>
    <w:p w14:paraId="797B8831" w14:textId="77777777" w:rsidR="00867320" w:rsidRPr="00B915C7" w:rsidRDefault="00867320" w:rsidP="00B915C7">
      <w:pPr>
        <w:widowControl/>
        <w:jc w:val="left"/>
        <w:rPr>
          <w:rFonts w:asciiTheme="minorEastAsia" w:eastAsiaTheme="minorEastAsia" w:hAnsiTheme="minorEastAsia" w:cstheme="majorHAnsi"/>
          <w:color w:val="FF0000"/>
          <w:sz w:val="22"/>
        </w:rPr>
      </w:pPr>
    </w:p>
    <w:p w14:paraId="16ACF0B0" w14:textId="52C6736B" w:rsidR="00E55E9A" w:rsidRPr="00F47CA5" w:rsidRDefault="00E55E9A" w:rsidP="00F47CA5">
      <w:pPr>
        <w:pStyle w:val="af"/>
        <w:widowControl/>
        <w:numPr>
          <w:ilvl w:val="0"/>
          <w:numId w:val="1"/>
        </w:numPr>
        <w:ind w:leftChars="0"/>
        <w:jc w:val="left"/>
        <w:rPr>
          <w:rFonts w:asciiTheme="minorEastAsia" w:eastAsiaTheme="minorEastAsia" w:hAnsiTheme="minorEastAsia" w:cstheme="majorHAnsi"/>
          <w:color w:val="FF0000"/>
          <w:sz w:val="22"/>
        </w:rPr>
      </w:pPr>
      <w:r w:rsidRPr="00F47CA5">
        <w:rPr>
          <w:rFonts w:asciiTheme="minorEastAsia" w:eastAsiaTheme="minorEastAsia" w:hAnsiTheme="minorEastAsia" w:cstheme="majorHAnsi" w:hint="eastAsia"/>
          <w:b/>
          <w:color w:val="000000"/>
          <w:sz w:val="22"/>
        </w:rPr>
        <w:t>研究組織</w:t>
      </w:r>
      <w:r w:rsidR="00FA4D1A" w:rsidRPr="00F47CA5" w:rsidDel="00FA4D1A">
        <w:rPr>
          <w:rFonts w:asciiTheme="minorEastAsia" w:eastAsiaTheme="minorEastAsia" w:hAnsiTheme="minorEastAsia" w:cstheme="majorHAnsi" w:hint="eastAsia"/>
          <w:color w:val="FF0000"/>
          <w:sz w:val="22"/>
        </w:rPr>
        <w:t xml:space="preserve"> </w:t>
      </w:r>
    </w:p>
    <w:p w14:paraId="150B4920" w14:textId="1A33F947" w:rsidR="00E55E9A" w:rsidRPr="00D3780E" w:rsidRDefault="00E55E9A" w:rsidP="00D3780E">
      <w:pPr>
        <w:widowControl/>
        <w:ind w:firstLineChars="100" w:firstLine="220"/>
        <w:jc w:val="left"/>
        <w:rPr>
          <w:rFonts w:asciiTheme="minorEastAsia" w:eastAsiaTheme="minorEastAsia" w:hAnsiTheme="minorEastAsia" w:cstheme="majorHAnsi"/>
          <w:color w:val="000000" w:themeColor="text1"/>
          <w:sz w:val="22"/>
        </w:rPr>
      </w:pPr>
      <w:r w:rsidRPr="00D3780E">
        <w:rPr>
          <w:rFonts w:asciiTheme="minorEastAsia" w:eastAsiaTheme="minorEastAsia" w:hAnsiTheme="minorEastAsia" w:cstheme="majorHAnsi" w:hint="eastAsia"/>
          <w:color w:val="000000" w:themeColor="text1"/>
          <w:sz w:val="22"/>
        </w:rPr>
        <w:t>【研究</w:t>
      </w:r>
      <w:r w:rsidR="00207F90">
        <w:rPr>
          <w:rFonts w:asciiTheme="minorEastAsia" w:eastAsiaTheme="minorEastAsia" w:hAnsiTheme="minorEastAsia" w:cstheme="majorHAnsi" w:hint="eastAsia"/>
          <w:color w:val="000000" w:themeColor="text1"/>
          <w:sz w:val="22"/>
        </w:rPr>
        <w:t>責任者</w:t>
      </w:r>
      <w:r w:rsidRPr="00D3780E">
        <w:rPr>
          <w:rFonts w:asciiTheme="minorEastAsia" w:eastAsiaTheme="minorEastAsia" w:hAnsiTheme="minorEastAsia" w:cstheme="majorHAnsi" w:hint="eastAsia"/>
          <w:color w:val="000000" w:themeColor="text1"/>
          <w:sz w:val="22"/>
        </w:rPr>
        <w:t>】</w:t>
      </w:r>
    </w:p>
    <w:p w14:paraId="0CEB3AAA" w14:textId="33DA92DA" w:rsidR="00DA13BB" w:rsidRDefault="00E55E9A" w:rsidP="00B915C7">
      <w:pPr>
        <w:widowControl/>
        <w:jc w:val="left"/>
        <w:rPr>
          <w:rFonts w:asciiTheme="minorEastAsia" w:eastAsiaTheme="minorEastAsia" w:hAnsiTheme="minorEastAsia" w:cstheme="majorHAnsi"/>
          <w:color w:val="000000" w:themeColor="text1"/>
        </w:rPr>
      </w:pPr>
      <w:r w:rsidRPr="00D3780E">
        <w:rPr>
          <w:rFonts w:asciiTheme="minorEastAsia" w:eastAsiaTheme="minorEastAsia" w:hAnsiTheme="minorEastAsia" w:cstheme="majorHAnsi" w:hint="eastAsia"/>
          <w:color w:val="000000" w:themeColor="text1"/>
          <w:sz w:val="22"/>
        </w:rPr>
        <w:t xml:space="preserve">　</w:t>
      </w:r>
      <w:r w:rsidR="00FB3ACD" w:rsidRPr="00D3780E">
        <w:rPr>
          <w:rFonts w:asciiTheme="minorEastAsia" w:eastAsiaTheme="minorEastAsia" w:hAnsiTheme="minorEastAsia" w:cstheme="majorHAnsi" w:hint="eastAsia"/>
          <w:color w:val="000000" w:themeColor="text1"/>
          <w:sz w:val="22"/>
        </w:rPr>
        <w:t xml:space="preserve"> </w:t>
      </w:r>
      <w:r w:rsidR="00D3780E" w:rsidRPr="00D3780E">
        <w:rPr>
          <w:rFonts w:asciiTheme="minorEastAsia" w:eastAsiaTheme="minorEastAsia" w:hAnsiTheme="minorEastAsia" w:cstheme="majorHAnsi" w:hint="eastAsia"/>
          <w:color w:val="000000" w:themeColor="text1"/>
        </w:rPr>
        <w:t>心臓血管外科</w:t>
      </w:r>
      <w:r w:rsidR="00D26C92" w:rsidRPr="00D3780E">
        <w:rPr>
          <w:rFonts w:asciiTheme="minorEastAsia" w:eastAsiaTheme="minorEastAsia" w:hAnsiTheme="minorEastAsia" w:cstheme="majorHAnsi" w:hint="eastAsia"/>
          <w:color w:val="000000" w:themeColor="text1"/>
        </w:rPr>
        <w:t xml:space="preserve">　</w:t>
      </w:r>
      <w:bookmarkStart w:id="3" w:name="_Hlk116568801"/>
      <w:r w:rsidR="0001584C">
        <w:rPr>
          <w:rFonts w:asciiTheme="minorEastAsia" w:eastAsiaTheme="minorEastAsia" w:hAnsiTheme="minorEastAsia" w:cstheme="majorHAnsi" w:hint="eastAsia"/>
          <w:color w:val="000000" w:themeColor="text1"/>
        </w:rPr>
        <w:t>藤森智成</w:t>
      </w:r>
    </w:p>
    <w:p w14:paraId="6FA6E985" w14:textId="77777777" w:rsidR="00D3780E" w:rsidRPr="004F2311" w:rsidRDefault="00D3780E" w:rsidP="00B915C7">
      <w:pPr>
        <w:widowControl/>
        <w:jc w:val="left"/>
        <w:rPr>
          <w:rFonts w:asciiTheme="minorEastAsia" w:eastAsiaTheme="minorEastAsia" w:hAnsiTheme="minorEastAsia" w:cstheme="majorHAnsi"/>
          <w:color w:val="000000" w:themeColor="text1"/>
        </w:rPr>
      </w:pPr>
    </w:p>
    <w:p w14:paraId="7FAFDC6B" w14:textId="681A117E" w:rsidR="00B07644" w:rsidRPr="00F47CA5" w:rsidRDefault="001E15FB" w:rsidP="00F47CA5">
      <w:pPr>
        <w:pStyle w:val="af"/>
        <w:widowControl/>
        <w:numPr>
          <w:ilvl w:val="0"/>
          <w:numId w:val="1"/>
        </w:numPr>
        <w:ind w:leftChars="0"/>
        <w:rPr>
          <w:rFonts w:asciiTheme="minorEastAsia" w:eastAsiaTheme="minorEastAsia" w:hAnsiTheme="minorEastAsia" w:cstheme="majorHAnsi"/>
          <w:b/>
          <w:color w:val="000000"/>
        </w:rPr>
      </w:pPr>
      <w:r w:rsidRPr="00F47CA5">
        <w:rPr>
          <w:rFonts w:asciiTheme="minorEastAsia" w:eastAsiaTheme="minorEastAsia" w:hAnsiTheme="minorEastAsia" w:cstheme="majorHAnsi" w:hint="eastAsia"/>
          <w:b/>
          <w:color w:val="000000"/>
          <w:sz w:val="22"/>
        </w:rPr>
        <w:t>対象になることを望まない場合</w:t>
      </w:r>
      <w:bookmarkEnd w:id="3"/>
      <w:r w:rsidRPr="00F47CA5">
        <w:rPr>
          <w:rFonts w:asciiTheme="minorEastAsia" w:eastAsiaTheme="minorEastAsia" w:hAnsiTheme="minorEastAsia" w:cstheme="majorHAnsi" w:hint="eastAsia"/>
          <w:b/>
          <w:color w:val="000000"/>
          <w:sz w:val="22"/>
        </w:rPr>
        <w:t>の</w:t>
      </w:r>
      <w:r w:rsidR="009D0F6E" w:rsidRPr="00F47CA5">
        <w:rPr>
          <w:rFonts w:asciiTheme="minorEastAsia" w:eastAsiaTheme="minorEastAsia" w:hAnsiTheme="minorEastAsia" w:cstheme="majorHAnsi" w:hint="eastAsia"/>
          <w:b/>
          <w:color w:val="000000"/>
          <w:sz w:val="22"/>
        </w:rPr>
        <w:t xml:space="preserve">申し出 及び </w:t>
      </w:r>
      <w:r w:rsidR="008A3B28" w:rsidRPr="00F47CA5">
        <w:rPr>
          <w:rFonts w:asciiTheme="minorEastAsia" w:eastAsiaTheme="minorEastAsia" w:hAnsiTheme="minorEastAsia" w:cstheme="majorHAnsi" w:hint="eastAsia"/>
          <w:b/>
          <w:color w:val="000000"/>
          <w:sz w:val="22"/>
        </w:rPr>
        <w:t>お問い合わせ</w:t>
      </w:r>
      <w:r w:rsidR="00A50F0A" w:rsidRPr="00F47CA5">
        <w:rPr>
          <w:rFonts w:asciiTheme="minorEastAsia" w:eastAsiaTheme="minorEastAsia" w:hAnsiTheme="minorEastAsia" w:cstheme="majorHAnsi" w:hint="eastAsia"/>
          <w:b/>
          <w:color w:val="000000"/>
          <w:sz w:val="22"/>
        </w:rPr>
        <w:t>先</w:t>
      </w:r>
    </w:p>
    <w:p w14:paraId="419E1A4F" w14:textId="61F27B78" w:rsidR="00F1693A" w:rsidRPr="00042E8D" w:rsidRDefault="009D0F6E" w:rsidP="00042E8D">
      <w:pPr>
        <w:pStyle w:val="af"/>
        <w:widowControl/>
        <w:numPr>
          <w:ilvl w:val="0"/>
          <w:numId w:val="4"/>
        </w:numPr>
        <w:ind w:leftChars="0"/>
        <w:jc w:val="left"/>
        <w:rPr>
          <w:rFonts w:asciiTheme="minorEastAsia" w:eastAsiaTheme="minorEastAsia" w:hAnsiTheme="minorEastAsia" w:cs="ＭＳ 明朝"/>
          <w:color w:val="0070C0"/>
        </w:rPr>
      </w:pPr>
      <w:bookmarkStart w:id="4" w:name="_Hlk116559827"/>
      <w:r w:rsidRPr="00042E8D">
        <w:rPr>
          <w:rFonts w:asciiTheme="minorEastAsia" w:eastAsiaTheme="minorEastAsia" w:hAnsiTheme="minorEastAsia" w:cs="ＭＳ 明朝" w:hint="eastAsia"/>
        </w:rPr>
        <w:t xml:space="preserve"> </w:t>
      </w:r>
      <w:bookmarkEnd w:id="4"/>
      <w:r w:rsidR="001E15FB" w:rsidRPr="00042E8D">
        <w:rPr>
          <w:rFonts w:asciiTheme="minorEastAsia" w:eastAsiaTheme="minorEastAsia" w:hAnsiTheme="minorEastAsia" w:cs="ＭＳ 明朝" w:hint="eastAsia"/>
        </w:rPr>
        <w:t>対象になることを望まない場合</w:t>
      </w:r>
    </w:p>
    <w:p w14:paraId="44483ED0" w14:textId="05B36A42" w:rsidR="00F1693A" w:rsidRPr="00042E8D" w:rsidRDefault="00AE72EB" w:rsidP="00FD2096">
      <w:pPr>
        <w:pStyle w:val="af"/>
        <w:ind w:leftChars="0" w:left="210" w:firstLineChars="100" w:firstLine="210"/>
        <w:rPr>
          <w:rFonts w:asciiTheme="minorEastAsia" w:eastAsiaTheme="minorEastAsia" w:hAnsiTheme="minorEastAsia" w:cstheme="majorHAnsi"/>
          <w:color w:val="000000" w:themeColor="text1"/>
        </w:rPr>
      </w:pPr>
      <w:r w:rsidRPr="00042E8D">
        <w:rPr>
          <w:rFonts w:asciiTheme="minorEastAsia" w:eastAsiaTheme="minorEastAsia" w:hAnsiTheme="minorEastAsia" w:cstheme="majorHAnsi" w:hint="eastAsia"/>
          <w:color w:val="000000" w:themeColor="text1"/>
        </w:rPr>
        <w:t>この研究のためにご自分（</w:t>
      </w:r>
      <w:r w:rsidR="00822AA3" w:rsidRPr="00042E8D">
        <w:rPr>
          <w:rFonts w:asciiTheme="minorEastAsia" w:eastAsiaTheme="minorEastAsia" w:hAnsiTheme="minorEastAsia" w:cstheme="majorHAnsi" w:hint="eastAsia"/>
          <w:color w:val="000000" w:themeColor="text1"/>
        </w:rPr>
        <w:t>また</w:t>
      </w:r>
      <w:r w:rsidRPr="00042E8D">
        <w:rPr>
          <w:rFonts w:asciiTheme="minorEastAsia" w:eastAsiaTheme="minorEastAsia" w:hAnsiTheme="minorEastAsia" w:cstheme="majorHAnsi" w:hint="eastAsia"/>
          <w:color w:val="000000" w:themeColor="text1"/>
        </w:rPr>
        <w:t>はご家族</w:t>
      </w:r>
      <w:r w:rsidR="00207F90">
        <w:rPr>
          <w:rFonts w:asciiTheme="minorEastAsia" w:eastAsiaTheme="minorEastAsia" w:hAnsiTheme="minorEastAsia" w:cstheme="majorHAnsi" w:hint="eastAsia"/>
          <w:color w:val="000000" w:themeColor="text1"/>
        </w:rPr>
        <w:t>）</w:t>
      </w:r>
      <w:r w:rsidRPr="00042E8D">
        <w:rPr>
          <w:rFonts w:asciiTheme="minorEastAsia" w:eastAsiaTheme="minorEastAsia" w:hAnsiTheme="minorEastAsia" w:cstheme="majorHAnsi" w:hint="eastAsia"/>
          <w:color w:val="000000" w:themeColor="text1"/>
        </w:rPr>
        <w:t>の情報を使用してほしくない方は、下記</w:t>
      </w:r>
      <w:r w:rsidR="003029FB" w:rsidRPr="00042E8D">
        <w:rPr>
          <w:rFonts w:asciiTheme="minorEastAsia" w:eastAsiaTheme="minorEastAsia" w:hAnsiTheme="minorEastAsia" w:cstheme="majorHAnsi" w:hint="eastAsia"/>
          <w:color w:val="000000" w:themeColor="text1"/>
        </w:rPr>
        <w:t>の「照会先」</w:t>
      </w:r>
      <w:r w:rsidRPr="00042E8D">
        <w:rPr>
          <w:rFonts w:asciiTheme="minorEastAsia" w:eastAsiaTheme="minorEastAsia" w:hAnsiTheme="minorEastAsia" w:cstheme="majorHAnsi" w:hint="eastAsia"/>
          <w:color w:val="000000" w:themeColor="text1"/>
        </w:rPr>
        <w:t>に記載されている</w:t>
      </w:r>
      <w:r w:rsidR="00822AA3" w:rsidRPr="00042E8D">
        <w:rPr>
          <w:rFonts w:asciiTheme="minorEastAsia" w:eastAsiaTheme="minorEastAsia" w:hAnsiTheme="minorEastAsia" w:cstheme="majorHAnsi" w:hint="eastAsia"/>
          <w:color w:val="000000" w:themeColor="text1"/>
        </w:rPr>
        <w:t>研究責任者</w:t>
      </w:r>
      <w:r w:rsidRPr="00042E8D">
        <w:rPr>
          <w:rFonts w:asciiTheme="minorEastAsia" w:eastAsiaTheme="minorEastAsia" w:hAnsiTheme="minorEastAsia" w:cstheme="majorHAnsi" w:hint="eastAsia"/>
          <w:color w:val="000000" w:themeColor="text1"/>
        </w:rPr>
        <w:t>ご連絡ください。</w:t>
      </w:r>
      <w:r w:rsidR="00D26C92" w:rsidRPr="00042E8D">
        <w:rPr>
          <w:rFonts w:hint="eastAsia"/>
          <w:color w:val="000000" w:themeColor="text1"/>
        </w:rPr>
        <w:t>対象から外させていただきます。</w:t>
      </w:r>
    </w:p>
    <w:p w14:paraId="281EA74B" w14:textId="22E18492" w:rsidR="004324E8" w:rsidRPr="00042E8D" w:rsidRDefault="00AE72EB" w:rsidP="00FD2096">
      <w:pPr>
        <w:ind w:leftChars="100" w:left="210" w:firstLineChars="100" w:firstLine="210"/>
        <w:rPr>
          <w:rFonts w:asciiTheme="minorEastAsia" w:eastAsiaTheme="minorEastAsia" w:hAnsiTheme="minorEastAsia" w:cstheme="majorHAnsi"/>
          <w:color w:val="000000" w:themeColor="text1"/>
        </w:rPr>
      </w:pPr>
      <w:r w:rsidRPr="00042E8D">
        <w:rPr>
          <w:rFonts w:asciiTheme="minorEastAsia" w:eastAsiaTheme="minorEastAsia" w:hAnsiTheme="minorEastAsia" w:cstheme="majorHAnsi" w:hint="eastAsia"/>
          <w:color w:val="000000" w:themeColor="text1"/>
        </w:rPr>
        <w:t>ただし、連絡をいただいた時点で既に解析が行われていた場合や研究成果が学会・論文などで公表されていた場合は、対象から外すことはできませんので、ご了承ください。</w:t>
      </w:r>
    </w:p>
    <w:p w14:paraId="6C171948" w14:textId="4505009F" w:rsidR="00B07644" w:rsidRPr="00042E8D" w:rsidRDefault="004324E8" w:rsidP="00FD2096">
      <w:pPr>
        <w:widowControl/>
        <w:ind w:leftChars="100" w:left="210" w:firstLineChars="100" w:firstLine="210"/>
        <w:rPr>
          <w:rFonts w:asciiTheme="minorEastAsia" w:eastAsiaTheme="minorEastAsia" w:hAnsiTheme="minorEastAsia" w:cstheme="majorHAnsi"/>
          <w:color w:val="000000" w:themeColor="text1"/>
        </w:rPr>
      </w:pPr>
      <w:r w:rsidRPr="00042E8D">
        <w:rPr>
          <w:rFonts w:asciiTheme="minorEastAsia" w:eastAsiaTheme="minorEastAsia" w:hAnsiTheme="minorEastAsia" w:cstheme="majorHAnsi" w:hint="eastAsia"/>
          <w:color w:val="000000" w:themeColor="text1"/>
        </w:rPr>
        <w:t>なお、</w:t>
      </w:r>
      <w:r w:rsidR="0072236E" w:rsidRPr="00042E8D">
        <w:rPr>
          <w:rFonts w:asciiTheme="minorEastAsia" w:eastAsiaTheme="minorEastAsia" w:hAnsiTheme="minorEastAsia" w:cstheme="majorHAnsi" w:hint="eastAsia"/>
          <w:color w:val="000000" w:themeColor="text1"/>
        </w:rPr>
        <w:t>お断りになった</w:t>
      </w:r>
      <w:r w:rsidR="00AE72EB" w:rsidRPr="00042E8D">
        <w:rPr>
          <w:rFonts w:asciiTheme="minorEastAsia" w:eastAsiaTheme="minorEastAsia" w:hAnsiTheme="minorEastAsia" w:cstheme="majorHAnsi" w:hint="eastAsia"/>
          <w:color w:val="000000" w:themeColor="text1"/>
        </w:rPr>
        <w:t>場合でも、患者さん（やご家族）</w:t>
      </w:r>
      <w:r w:rsidRPr="00042E8D">
        <w:rPr>
          <w:rFonts w:asciiTheme="minorEastAsia" w:eastAsiaTheme="minorEastAsia" w:hAnsiTheme="minorEastAsia" w:cstheme="majorHAnsi" w:hint="eastAsia"/>
          <w:color w:val="000000" w:themeColor="text1"/>
        </w:rPr>
        <w:t>に</w:t>
      </w:r>
      <w:r w:rsidR="0072236E" w:rsidRPr="00042E8D">
        <w:rPr>
          <w:rFonts w:asciiTheme="minorEastAsia" w:eastAsiaTheme="minorEastAsia" w:hAnsiTheme="minorEastAsia" w:cstheme="majorHAnsi" w:hint="eastAsia"/>
          <w:color w:val="000000" w:themeColor="text1"/>
        </w:rPr>
        <w:t>将来にわたって</w:t>
      </w:r>
      <w:r w:rsidR="00AE72EB" w:rsidRPr="00042E8D">
        <w:rPr>
          <w:rFonts w:asciiTheme="minorEastAsia" w:eastAsiaTheme="minorEastAsia" w:hAnsiTheme="minorEastAsia" w:cstheme="majorHAnsi" w:hint="eastAsia"/>
          <w:color w:val="000000" w:themeColor="text1"/>
        </w:rPr>
        <w:t>不利益</w:t>
      </w:r>
      <w:r w:rsidRPr="00042E8D">
        <w:rPr>
          <w:rFonts w:asciiTheme="minorEastAsia" w:eastAsiaTheme="minorEastAsia" w:hAnsiTheme="minorEastAsia" w:cstheme="majorHAnsi" w:hint="eastAsia"/>
          <w:color w:val="000000" w:themeColor="text1"/>
        </w:rPr>
        <w:t>が生じること</w:t>
      </w:r>
      <w:r w:rsidR="00AE72EB" w:rsidRPr="00042E8D">
        <w:rPr>
          <w:rFonts w:asciiTheme="minorEastAsia" w:eastAsiaTheme="minorEastAsia" w:hAnsiTheme="minorEastAsia" w:cstheme="majorHAnsi" w:hint="eastAsia"/>
          <w:color w:val="000000" w:themeColor="text1"/>
        </w:rPr>
        <w:t>は一切ありません。</w:t>
      </w:r>
    </w:p>
    <w:p w14:paraId="49D2ACF9" w14:textId="77777777" w:rsidR="00042E8D" w:rsidRPr="00042E8D" w:rsidRDefault="00042E8D" w:rsidP="00042E8D">
      <w:pPr>
        <w:widowControl/>
        <w:ind w:leftChars="100" w:left="210" w:firstLineChars="100" w:firstLine="210"/>
        <w:rPr>
          <w:rFonts w:asciiTheme="minorEastAsia" w:eastAsiaTheme="minorEastAsia" w:hAnsiTheme="minorEastAsia" w:cstheme="majorHAnsi"/>
          <w:color w:val="0070C0"/>
        </w:rPr>
      </w:pPr>
    </w:p>
    <w:p w14:paraId="6BEDD556" w14:textId="40A787D7" w:rsidR="00AE72EB" w:rsidRPr="00FD2096" w:rsidRDefault="00B07644" w:rsidP="00FD2096">
      <w:pPr>
        <w:pStyle w:val="af"/>
        <w:widowControl/>
        <w:numPr>
          <w:ilvl w:val="0"/>
          <w:numId w:val="4"/>
        </w:numPr>
        <w:ind w:leftChars="0"/>
        <w:rPr>
          <w:rFonts w:asciiTheme="minorEastAsia" w:eastAsiaTheme="minorEastAsia" w:hAnsiTheme="minorEastAsia" w:cstheme="majorHAnsi"/>
          <w:color w:val="FF0000"/>
        </w:rPr>
      </w:pPr>
      <w:r w:rsidRPr="00FD2096">
        <w:rPr>
          <w:rFonts w:asciiTheme="minorEastAsia" w:eastAsiaTheme="minorEastAsia" w:hAnsiTheme="minorEastAsia" w:cstheme="majorHAnsi" w:hint="eastAsia"/>
        </w:rPr>
        <w:t xml:space="preserve"> </w:t>
      </w:r>
      <w:bookmarkStart w:id="5" w:name="_Hlk131753232"/>
      <w:r w:rsidRPr="00FD2096">
        <w:rPr>
          <w:rFonts w:asciiTheme="minorEastAsia" w:eastAsiaTheme="minorEastAsia" w:hAnsiTheme="minorEastAsia" w:cstheme="majorHAnsi" w:hint="eastAsia"/>
        </w:rPr>
        <w:t>お問い合わせ</w:t>
      </w:r>
    </w:p>
    <w:p w14:paraId="4D989D79" w14:textId="4294765D" w:rsidR="005950D3" w:rsidRPr="00FD2096" w:rsidRDefault="005950D3" w:rsidP="00FD2096">
      <w:pPr>
        <w:pStyle w:val="af"/>
        <w:widowControl/>
        <w:ind w:leftChars="0" w:left="420"/>
        <w:jc w:val="left"/>
        <w:rPr>
          <w:rFonts w:asciiTheme="minorEastAsia" w:eastAsiaTheme="minorEastAsia" w:hAnsiTheme="minorEastAsia" w:cstheme="majorHAnsi"/>
        </w:rPr>
      </w:pPr>
      <w:r w:rsidRPr="00FD2096">
        <w:rPr>
          <w:rFonts w:asciiTheme="minorEastAsia" w:eastAsiaTheme="minorEastAsia" w:hAnsiTheme="minorEastAsia" w:cstheme="majorHAnsi" w:hint="eastAsia"/>
        </w:rPr>
        <w:t>本研究に関するご質問等がありましたら下記の</w:t>
      </w:r>
      <w:r w:rsidR="001E15FB" w:rsidRPr="00FD2096">
        <w:rPr>
          <w:rFonts w:asciiTheme="minorEastAsia" w:eastAsiaTheme="minorEastAsia" w:hAnsiTheme="minorEastAsia" w:cstheme="majorHAnsi" w:hint="eastAsia"/>
        </w:rPr>
        <w:t>【</w:t>
      </w:r>
      <w:r w:rsidR="003029FB" w:rsidRPr="00FD2096">
        <w:rPr>
          <w:rFonts w:asciiTheme="minorEastAsia" w:eastAsiaTheme="minorEastAsia" w:hAnsiTheme="minorEastAsia" w:cstheme="majorHAnsi" w:hint="eastAsia"/>
        </w:rPr>
        <w:t>照会</w:t>
      </w:r>
      <w:r w:rsidRPr="00FD2096">
        <w:rPr>
          <w:rFonts w:asciiTheme="minorEastAsia" w:eastAsiaTheme="minorEastAsia" w:hAnsiTheme="minorEastAsia" w:cstheme="majorHAnsi" w:hint="eastAsia"/>
        </w:rPr>
        <w:t>先</w:t>
      </w:r>
      <w:r w:rsidR="001E15FB" w:rsidRPr="00FD2096">
        <w:rPr>
          <w:rFonts w:asciiTheme="minorEastAsia" w:eastAsiaTheme="minorEastAsia" w:hAnsiTheme="minorEastAsia" w:cstheme="majorHAnsi" w:hint="eastAsia"/>
        </w:rPr>
        <w:t>】</w:t>
      </w:r>
      <w:r w:rsidRPr="00FD2096">
        <w:rPr>
          <w:rFonts w:asciiTheme="minorEastAsia" w:eastAsiaTheme="minorEastAsia" w:hAnsiTheme="minorEastAsia" w:cstheme="majorHAnsi" w:hint="eastAsia"/>
        </w:rPr>
        <w:t>までお問い合わせ下さい。</w:t>
      </w:r>
    </w:p>
    <w:p w14:paraId="53D48D73" w14:textId="2C0F734B" w:rsidR="001E15FB" w:rsidRPr="001E15FB" w:rsidRDefault="005950D3" w:rsidP="00FD2096">
      <w:pPr>
        <w:ind w:leftChars="100" w:left="210"/>
        <w:jc w:val="left"/>
        <w:rPr>
          <w:rFonts w:asciiTheme="minorEastAsia" w:eastAsiaTheme="minorEastAsia" w:hAnsiTheme="minorEastAsia" w:cstheme="majorHAnsi"/>
        </w:rPr>
      </w:pPr>
      <w:r w:rsidRPr="006E7DC0">
        <w:rPr>
          <w:rFonts w:asciiTheme="minorEastAsia" w:eastAsiaTheme="minorEastAsia" w:hAnsiTheme="minorEastAsia" w:cstheme="majorHAnsi" w:hint="eastAsia"/>
        </w:rPr>
        <w:t>ご希望があれば、他の研究対象者の個人情報</w:t>
      </w:r>
      <w:r w:rsidR="001B214B">
        <w:rPr>
          <w:rFonts w:asciiTheme="minorEastAsia" w:eastAsiaTheme="minorEastAsia" w:hAnsiTheme="minorEastAsia" w:cstheme="majorHAnsi" w:hint="eastAsia"/>
        </w:rPr>
        <w:t>等</w:t>
      </w:r>
      <w:r w:rsidRPr="006E7DC0">
        <w:rPr>
          <w:rFonts w:asciiTheme="minorEastAsia" w:eastAsiaTheme="minorEastAsia" w:hAnsiTheme="minorEastAsia" w:cstheme="majorHAnsi" w:hint="eastAsia"/>
        </w:rPr>
        <w:t>及び知的財産の保護に支障がない範囲内で、研究計画書及び関連資料を</w:t>
      </w:r>
      <w:r w:rsidR="00EB7EF2" w:rsidRPr="006E7DC0">
        <w:rPr>
          <w:rFonts w:asciiTheme="minorEastAsia" w:eastAsiaTheme="minorEastAsia" w:hAnsiTheme="minorEastAsia" w:cstheme="majorHAnsi" w:hint="eastAsia"/>
        </w:rPr>
        <w:t>入手</w:t>
      </w:r>
      <w:r w:rsidR="000638C7" w:rsidRPr="006E7DC0">
        <w:rPr>
          <w:rFonts w:asciiTheme="minorEastAsia" w:eastAsiaTheme="minorEastAsia" w:hAnsiTheme="minorEastAsia" w:cstheme="majorHAnsi" w:hint="eastAsia"/>
        </w:rPr>
        <w:t>または</w:t>
      </w:r>
      <w:r w:rsidRPr="006E7DC0">
        <w:rPr>
          <w:rFonts w:asciiTheme="minorEastAsia" w:eastAsiaTheme="minorEastAsia" w:hAnsiTheme="minorEastAsia" w:cstheme="majorHAnsi" w:hint="eastAsia"/>
        </w:rPr>
        <w:t>閲覧することが出来ますのでお申</w:t>
      </w:r>
      <w:r w:rsidR="00C94545">
        <w:rPr>
          <w:rFonts w:asciiTheme="minorEastAsia" w:eastAsiaTheme="minorEastAsia" w:hAnsiTheme="minorEastAsia" w:cstheme="majorHAnsi" w:hint="eastAsia"/>
        </w:rPr>
        <w:t>し</w:t>
      </w:r>
      <w:r w:rsidRPr="006E7DC0">
        <w:rPr>
          <w:rFonts w:asciiTheme="minorEastAsia" w:eastAsiaTheme="minorEastAsia" w:hAnsiTheme="minorEastAsia" w:cstheme="majorHAnsi" w:hint="eastAsia"/>
        </w:rPr>
        <w:t>出下さい。</w:t>
      </w:r>
      <w:r w:rsidR="001E15FB" w:rsidRPr="001E15FB">
        <w:rPr>
          <w:rFonts w:asciiTheme="minorEastAsia" w:eastAsiaTheme="minorEastAsia" w:hAnsiTheme="minorEastAsia" w:cstheme="majorHAnsi" w:hint="eastAsia"/>
        </w:rPr>
        <w:t>また、本研究に関して苦情がありましたら【苦情の窓口】に</w:t>
      </w:r>
      <w:r w:rsidR="008466E5">
        <w:rPr>
          <w:rFonts w:asciiTheme="minorEastAsia" w:eastAsiaTheme="minorEastAsia" w:hAnsiTheme="minorEastAsia" w:cstheme="majorHAnsi" w:hint="eastAsia"/>
        </w:rPr>
        <w:t>平日の8時30分から17時までに</w:t>
      </w:r>
      <w:r w:rsidR="001E15FB">
        <w:rPr>
          <w:rFonts w:asciiTheme="minorEastAsia" w:eastAsiaTheme="minorEastAsia" w:hAnsiTheme="minorEastAsia" w:cstheme="majorHAnsi" w:hint="eastAsia"/>
        </w:rPr>
        <w:t>ご連絡をお願いします。</w:t>
      </w:r>
    </w:p>
    <w:p w14:paraId="226C2053" w14:textId="77777777" w:rsidR="003E5A14" w:rsidRPr="00FD2096" w:rsidRDefault="003E5A14" w:rsidP="00190D63">
      <w:pPr>
        <w:widowControl/>
        <w:rPr>
          <w:rFonts w:asciiTheme="minorEastAsia" w:eastAsiaTheme="minorEastAsia" w:hAnsiTheme="minorEastAsia" w:cstheme="majorHAnsi"/>
          <w:color w:val="0070C0"/>
        </w:rPr>
      </w:pPr>
    </w:p>
    <w:p w14:paraId="06712AF6" w14:textId="388A0845" w:rsidR="00190D63" w:rsidRPr="00E22381" w:rsidRDefault="001E15FB" w:rsidP="00C94545">
      <w:pPr>
        <w:widowControl/>
        <w:ind w:firstLineChars="100" w:firstLine="210"/>
        <w:rPr>
          <w:rFonts w:asciiTheme="minorEastAsia" w:eastAsiaTheme="minorEastAsia" w:hAnsiTheme="minorEastAsia" w:cstheme="majorHAnsi"/>
          <w:color w:val="000000" w:themeColor="text1"/>
        </w:rPr>
      </w:pPr>
      <w:r>
        <w:rPr>
          <w:rFonts w:asciiTheme="minorEastAsia" w:eastAsiaTheme="minorEastAsia" w:hAnsiTheme="minorEastAsia" w:cstheme="majorHAnsi" w:hint="eastAsia"/>
          <w:color w:val="000000" w:themeColor="text1"/>
        </w:rPr>
        <w:t>【</w:t>
      </w:r>
      <w:r w:rsidR="00190D63" w:rsidRPr="00E22381">
        <w:rPr>
          <w:rFonts w:asciiTheme="minorEastAsia" w:eastAsiaTheme="minorEastAsia" w:hAnsiTheme="minorEastAsia" w:cstheme="majorHAnsi" w:hint="eastAsia"/>
          <w:color w:val="000000" w:themeColor="text1"/>
        </w:rPr>
        <w:t>照会先</w:t>
      </w:r>
      <w:r>
        <w:rPr>
          <w:rFonts w:asciiTheme="minorEastAsia" w:eastAsiaTheme="minorEastAsia" w:hAnsiTheme="minorEastAsia" w:cstheme="majorHAnsi" w:hint="eastAsia"/>
          <w:color w:val="000000" w:themeColor="text1"/>
        </w:rPr>
        <w:t>】</w:t>
      </w:r>
    </w:p>
    <w:p w14:paraId="636A4EED" w14:textId="3EC24DE0" w:rsidR="00190D63" w:rsidRPr="00DE4995" w:rsidRDefault="00190D63" w:rsidP="00190D63">
      <w:pPr>
        <w:widowControl/>
        <w:rPr>
          <w:rFonts w:asciiTheme="minorEastAsia" w:eastAsiaTheme="minorEastAsia" w:hAnsiTheme="minorEastAsia" w:cstheme="majorHAnsi"/>
          <w:color w:val="000000" w:themeColor="text1"/>
        </w:rPr>
      </w:pPr>
      <w:r w:rsidRPr="00E22381">
        <w:rPr>
          <w:rFonts w:asciiTheme="minorEastAsia" w:eastAsiaTheme="minorEastAsia" w:hAnsiTheme="minorEastAsia" w:cstheme="majorHAnsi" w:hint="eastAsia"/>
          <w:color w:val="000000"/>
        </w:rPr>
        <w:t xml:space="preserve">　</w:t>
      </w:r>
      <w:r w:rsidR="00042E8D">
        <w:rPr>
          <w:rFonts w:asciiTheme="minorEastAsia" w:eastAsiaTheme="minorEastAsia" w:hAnsiTheme="minorEastAsia" w:cstheme="majorHAnsi" w:hint="eastAsia"/>
          <w:color w:val="0070C0"/>
        </w:rPr>
        <w:t xml:space="preserve">　</w:t>
      </w:r>
      <w:r w:rsidR="00042E8D" w:rsidRPr="00DE4995">
        <w:rPr>
          <w:rFonts w:asciiTheme="minorEastAsia" w:eastAsiaTheme="minorEastAsia" w:hAnsiTheme="minorEastAsia" w:cstheme="majorHAnsi" w:hint="eastAsia"/>
          <w:color w:val="000000" w:themeColor="text1"/>
        </w:rPr>
        <w:t xml:space="preserve">　</w:t>
      </w:r>
      <w:r w:rsidR="00690645" w:rsidRPr="00DE4995">
        <w:rPr>
          <w:rFonts w:asciiTheme="minorEastAsia" w:eastAsiaTheme="minorEastAsia" w:hAnsiTheme="minorEastAsia" w:cstheme="majorHAnsi" w:hint="eastAsia"/>
          <w:color w:val="000000" w:themeColor="text1"/>
        </w:rPr>
        <w:t>研究責任者</w:t>
      </w:r>
      <w:r w:rsidR="00B76057" w:rsidRPr="00DE4995">
        <w:rPr>
          <w:rFonts w:asciiTheme="minorEastAsia" w:eastAsiaTheme="minorEastAsia" w:hAnsiTheme="minorEastAsia" w:cstheme="majorHAnsi" w:hint="eastAsia"/>
          <w:color w:val="000000" w:themeColor="text1"/>
        </w:rPr>
        <w:t>：</w:t>
      </w:r>
      <w:r w:rsidR="00004E9B" w:rsidRPr="00DE4995">
        <w:rPr>
          <w:rFonts w:asciiTheme="minorEastAsia" w:eastAsiaTheme="minorEastAsia" w:hAnsiTheme="minorEastAsia" w:cstheme="majorHAnsi" w:hint="eastAsia"/>
          <w:color w:val="000000" w:themeColor="text1"/>
        </w:rPr>
        <w:t>自治医科大学</w:t>
      </w:r>
      <w:r w:rsidR="00690645" w:rsidRPr="00DE4995">
        <w:rPr>
          <w:rFonts w:asciiTheme="minorEastAsia" w:eastAsiaTheme="minorEastAsia" w:hAnsiTheme="minorEastAsia" w:cstheme="majorHAnsi" w:hint="eastAsia"/>
          <w:color w:val="000000" w:themeColor="text1"/>
        </w:rPr>
        <w:t>附属</w:t>
      </w:r>
      <w:r w:rsidR="00F418B0" w:rsidRPr="00DE4995">
        <w:rPr>
          <w:rFonts w:asciiTheme="minorEastAsia" w:eastAsiaTheme="minorEastAsia" w:hAnsiTheme="minorEastAsia" w:cstheme="majorHAnsi" w:hint="eastAsia"/>
          <w:color w:val="000000" w:themeColor="text1"/>
        </w:rPr>
        <w:t>さいたま医療センター</w:t>
      </w:r>
      <w:r w:rsidR="00690645" w:rsidRPr="00DE4995">
        <w:rPr>
          <w:rFonts w:asciiTheme="minorEastAsia" w:eastAsiaTheme="minorEastAsia" w:hAnsiTheme="minorEastAsia" w:cstheme="majorHAnsi" w:hint="eastAsia"/>
          <w:color w:val="000000" w:themeColor="text1"/>
        </w:rPr>
        <w:t xml:space="preserve">　</w:t>
      </w:r>
      <w:r w:rsidR="00042E8D" w:rsidRPr="00DE4995">
        <w:rPr>
          <w:rFonts w:asciiTheme="minorEastAsia" w:eastAsiaTheme="minorEastAsia" w:hAnsiTheme="minorEastAsia" w:cstheme="majorHAnsi" w:hint="eastAsia"/>
          <w:color w:val="000000" w:themeColor="text1"/>
        </w:rPr>
        <w:t xml:space="preserve">心臓血管外科　</w:t>
      </w:r>
      <w:r w:rsidR="0001584C">
        <w:rPr>
          <w:rFonts w:asciiTheme="minorEastAsia" w:eastAsiaTheme="minorEastAsia" w:hAnsiTheme="minorEastAsia" w:cstheme="majorHAnsi" w:hint="eastAsia"/>
          <w:color w:val="000000" w:themeColor="text1"/>
        </w:rPr>
        <w:t>藤森　智成</w:t>
      </w:r>
    </w:p>
    <w:p w14:paraId="7942CC6B" w14:textId="54A42771" w:rsidR="00B76057" w:rsidRPr="00DE4995" w:rsidRDefault="00B76057" w:rsidP="00190D63">
      <w:pPr>
        <w:widowControl/>
        <w:rPr>
          <w:rFonts w:asciiTheme="minorEastAsia" w:eastAsiaTheme="minorEastAsia" w:hAnsiTheme="minorEastAsia" w:cstheme="majorHAnsi"/>
          <w:color w:val="000000" w:themeColor="text1"/>
        </w:rPr>
      </w:pPr>
      <w:r w:rsidRPr="00DE4995">
        <w:rPr>
          <w:rFonts w:asciiTheme="minorEastAsia" w:eastAsiaTheme="minorEastAsia" w:hAnsiTheme="minorEastAsia" w:cstheme="majorHAnsi" w:hint="eastAsia"/>
          <w:color w:val="000000" w:themeColor="text1"/>
        </w:rPr>
        <w:t xml:space="preserve">　　　〒3</w:t>
      </w:r>
      <w:r w:rsidR="003E5A14" w:rsidRPr="00DE4995">
        <w:rPr>
          <w:rFonts w:asciiTheme="minorEastAsia" w:eastAsiaTheme="minorEastAsia" w:hAnsiTheme="minorEastAsia" w:cstheme="majorHAnsi" w:hint="eastAsia"/>
          <w:color w:val="000000" w:themeColor="text1"/>
        </w:rPr>
        <w:t>30</w:t>
      </w:r>
      <w:r w:rsidRPr="00DE4995">
        <w:rPr>
          <w:rFonts w:asciiTheme="minorEastAsia" w:eastAsiaTheme="minorEastAsia" w:hAnsiTheme="minorEastAsia" w:cstheme="majorHAnsi" w:hint="eastAsia"/>
          <w:color w:val="000000" w:themeColor="text1"/>
        </w:rPr>
        <w:t>-</w:t>
      </w:r>
      <w:r w:rsidR="003E5A14" w:rsidRPr="00DE4995">
        <w:rPr>
          <w:rFonts w:asciiTheme="minorEastAsia" w:eastAsiaTheme="minorEastAsia" w:hAnsiTheme="minorEastAsia" w:cstheme="majorHAnsi" w:hint="eastAsia"/>
          <w:color w:val="000000" w:themeColor="text1"/>
        </w:rPr>
        <w:t>8503</w:t>
      </w:r>
      <w:r w:rsidRPr="00DE4995">
        <w:rPr>
          <w:rFonts w:asciiTheme="minorEastAsia" w:eastAsiaTheme="minorEastAsia" w:hAnsiTheme="minorEastAsia" w:cstheme="majorHAnsi" w:hint="eastAsia"/>
          <w:color w:val="000000" w:themeColor="text1"/>
        </w:rPr>
        <w:t xml:space="preserve">　</w:t>
      </w:r>
      <w:r w:rsidR="003E5A14" w:rsidRPr="00DE4995">
        <w:rPr>
          <w:rFonts w:asciiTheme="minorEastAsia" w:eastAsiaTheme="minorEastAsia" w:hAnsiTheme="minorEastAsia" w:cstheme="majorHAnsi" w:hint="eastAsia"/>
          <w:color w:val="000000" w:themeColor="text1"/>
        </w:rPr>
        <w:t>埼玉県さいたま市大宮区天沼町</w:t>
      </w:r>
      <w:r w:rsidR="003E5A14" w:rsidRPr="00DE4995">
        <w:rPr>
          <w:rFonts w:asciiTheme="minorEastAsia" w:eastAsiaTheme="minorEastAsia" w:hAnsiTheme="minorEastAsia" w:cstheme="majorHAnsi"/>
          <w:color w:val="000000" w:themeColor="text1"/>
        </w:rPr>
        <w:t>1-847</w:t>
      </w:r>
    </w:p>
    <w:p w14:paraId="653804B0" w14:textId="2E34F18D" w:rsidR="00B76057" w:rsidRPr="00DE4995" w:rsidRDefault="00B76057" w:rsidP="00190D63">
      <w:pPr>
        <w:widowControl/>
        <w:rPr>
          <w:rFonts w:asciiTheme="minorEastAsia" w:eastAsiaTheme="minorEastAsia" w:hAnsiTheme="minorEastAsia" w:cstheme="majorHAnsi"/>
          <w:color w:val="000000" w:themeColor="text1"/>
        </w:rPr>
      </w:pPr>
      <w:r w:rsidRPr="00DE4995">
        <w:rPr>
          <w:rFonts w:asciiTheme="minorEastAsia" w:eastAsiaTheme="minorEastAsia" w:hAnsiTheme="minorEastAsia" w:cstheme="majorHAnsi" w:hint="eastAsia"/>
          <w:color w:val="000000" w:themeColor="text1"/>
        </w:rPr>
        <w:t xml:space="preserve">　　　電話　</w:t>
      </w:r>
      <w:r w:rsidR="004F7920" w:rsidRPr="00DE4995">
        <w:rPr>
          <w:rFonts w:asciiTheme="minorEastAsia" w:eastAsiaTheme="minorEastAsia" w:hAnsiTheme="minorEastAsia" w:cstheme="majorHAnsi" w:hint="eastAsia"/>
          <w:color w:val="000000" w:themeColor="text1"/>
        </w:rPr>
        <w:t>0</w:t>
      </w:r>
      <w:r w:rsidR="00F418B0" w:rsidRPr="00DE4995">
        <w:rPr>
          <w:rFonts w:asciiTheme="minorEastAsia" w:eastAsiaTheme="minorEastAsia" w:hAnsiTheme="minorEastAsia" w:cstheme="majorHAnsi" w:hint="eastAsia"/>
          <w:color w:val="000000" w:themeColor="text1"/>
        </w:rPr>
        <w:t>48</w:t>
      </w:r>
      <w:r w:rsidR="004F7920" w:rsidRPr="00DE4995">
        <w:rPr>
          <w:rFonts w:asciiTheme="minorEastAsia" w:eastAsiaTheme="minorEastAsia" w:hAnsiTheme="minorEastAsia" w:cstheme="majorHAnsi" w:hint="eastAsia"/>
          <w:color w:val="000000" w:themeColor="text1"/>
        </w:rPr>
        <w:t>-</w:t>
      </w:r>
      <w:r w:rsidR="005A5578" w:rsidRPr="00DE4995">
        <w:rPr>
          <w:rFonts w:asciiTheme="minorEastAsia" w:eastAsiaTheme="minorEastAsia" w:hAnsiTheme="minorEastAsia" w:cstheme="majorHAnsi" w:hint="eastAsia"/>
          <w:color w:val="000000" w:themeColor="text1"/>
        </w:rPr>
        <w:t>647-2111（代表）</w:t>
      </w:r>
    </w:p>
    <w:p w14:paraId="206F9C2D" w14:textId="2788CE51" w:rsidR="00B76057" w:rsidRPr="00C94545" w:rsidRDefault="00B76057" w:rsidP="00190D63">
      <w:pPr>
        <w:widowControl/>
        <w:rPr>
          <w:rFonts w:asciiTheme="minorEastAsia" w:eastAsiaTheme="minorEastAsia" w:hAnsiTheme="minorEastAsia" w:cstheme="majorHAnsi"/>
        </w:rPr>
      </w:pPr>
      <w:r w:rsidRPr="00C94545">
        <w:rPr>
          <w:rFonts w:asciiTheme="minorEastAsia" w:eastAsiaTheme="minorEastAsia" w:hAnsiTheme="minorEastAsia" w:cstheme="majorHAnsi" w:hint="eastAsia"/>
        </w:rPr>
        <w:t xml:space="preserve">　</w:t>
      </w:r>
      <w:r w:rsidR="001E15FB" w:rsidRPr="00C94545">
        <w:rPr>
          <w:rFonts w:asciiTheme="minorEastAsia" w:eastAsiaTheme="minorEastAsia" w:hAnsiTheme="minorEastAsia" w:cstheme="majorHAnsi" w:hint="eastAsia"/>
        </w:rPr>
        <w:t>【</w:t>
      </w:r>
      <w:r w:rsidRPr="00C94545">
        <w:rPr>
          <w:rFonts w:asciiTheme="minorEastAsia" w:eastAsiaTheme="minorEastAsia" w:hAnsiTheme="minorEastAsia" w:cstheme="majorHAnsi" w:hint="eastAsia"/>
        </w:rPr>
        <w:t>苦情の窓口</w:t>
      </w:r>
      <w:r w:rsidR="001E15FB" w:rsidRPr="00C94545">
        <w:rPr>
          <w:rFonts w:asciiTheme="minorEastAsia" w:eastAsiaTheme="minorEastAsia" w:hAnsiTheme="minorEastAsia" w:cstheme="majorHAnsi" w:hint="eastAsia"/>
        </w:rPr>
        <w:t>】</w:t>
      </w:r>
    </w:p>
    <w:p w14:paraId="2D7030A0" w14:textId="74532898" w:rsidR="00B76057" w:rsidRPr="00C94545" w:rsidRDefault="00B76057" w:rsidP="00190D63">
      <w:pPr>
        <w:widowControl/>
        <w:rPr>
          <w:rFonts w:asciiTheme="minorEastAsia" w:eastAsiaTheme="minorEastAsia" w:hAnsiTheme="minorEastAsia" w:cstheme="majorHAnsi"/>
        </w:rPr>
      </w:pPr>
      <w:r w:rsidRPr="00C94545">
        <w:rPr>
          <w:rFonts w:asciiTheme="minorEastAsia" w:eastAsiaTheme="minorEastAsia" w:hAnsiTheme="minorEastAsia" w:cstheme="majorHAnsi" w:hint="eastAsia"/>
        </w:rPr>
        <w:t xml:space="preserve">　　　自治医科大学附属</w:t>
      </w:r>
      <w:r w:rsidR="00F418B0" w:rsidRPr="00C94545">
        <w:rPr>
          <w:rFonts w:asciiTheme="minorEastAsia" w:eastAsiaTheme="minorEastAsia" w:hAnsiTheme="minorEastAsia" w:cstheme="majorHAnsi" w:hint="eastAsia"/>
        </w:rPr>
        <w:t>さいたま医療センター</w:t>
      </w:r>
      <w:r w:rsidR="000C67AF" w:rsidRPr="00C94545">
        <w:rPr>
          <w:rFonts w:asciiTheme="minorEastAsia" w:eastAsiaTheme="minorEastAsia" w:hAnsiTheme="minorEastAsia" w:cstheme="majorHAnsi" w:hint="eastAsia"/>
        </w:rPr>
        <w:t xml:space="preserve">　</w:t>
      </w:r>
      <w:r w:rsidR="00F418B0" w:rsidRPr="00C94545">
        <w:rPr>
          <w:rFonts w:asciiTheme="minorEastAsia" w:eastAsiaTheme="minorEastAsia" w:hAnsiTheme="minorEastAsia" w:cstheme="majorHAnsi" w:hint="eastAsia"/>
        </w:rPr>
        <w:t>総務課</w:t>
      </w:r>
    </w:p>
    <w:p w14:paraId="0E7767E2" w14:textId="1FBD37D0" w:rsidR="00B76057" w:rsidRPr="00E22381" w:rsidRDefault="00B76057" w:rsidP="00190D63">
      <w:pPr>
        <w:widowControl/>
        <w:rPr>
          <w:rFonts w:asciiTheme="minorEastAsia" w:eastAsiaTheme="minorEastAsia" w:hAnsiTheme="minorEastAsia" w:cstheme="majorHAnsi"/>
          <w:color w:val="0070C0"/>
        </w:rPr>
      </w:pPr>
      <w:r w:rsidRPr="00C94545">
        <w:rPr>
          <w:rFonts w:asciiTheme="minorEastAsia" w:eastAsiaTheme="minorEastAsia" w:hAnsiTheme="minorEastAsia" w:cstheme="majorHAnsi" w:hint="eastAsia"/>
        </w:rPr>
        <w:t xml:space="preserve">　　　電話　</w:t>
      </w:r>
      <w:bookmarkEnd w:id="5"/>
      <w:r w:rsidR="00F418B0" w:rsidRPr="00C94545">
        <w:rPr>
          <w:rFonts w:asciiTheme="minorEastAsia" w:eastAsiaTheme="minorEastAsia" w:hAnsiTheme="minorEastAsia" w:cstheme="majorHAnsi" w:hint="eastAsia"/>
        </w:rPr>
        <w:t>048-648-5225</w:t>
      </w:r>
    </w:p>
    <w:p w14:paraId="0062B5F7" w14:textId="77777777" w:rsidR="00237184" w:rsidRPr="00E22381" w:rsidRDefault="00237184" w:rsidP="00190D63">
      <w:pPr>
        <w:widowControl/>
        <w:rPr>
          <w:rFonts w:asciiTheme="minorEastAsia" w:eastAsiaTheme="minorEastAsia" w:hAnsiTheme="minorEastAsia" w:cstheme="majorHAnsi"/>
          <w:color w:val="000000"/>
        </w:rPr>
      </w:pPr>
    </w:p>
    <w:p w14:paraId="13A92F5D" w14:textId="77777777" w:rsidR="00237184" w:rsidRPr="00E22381" w:rsidRDefault="00237184" w:rsidP="00190D63">
      <w:pPr>
        <w:widowControl/>
        <w:rPr>
          <w:rFonts w:asciiTheme="minorEastAsia" w:eastAsiaTheme="minorEastAsia" w:hAnsiTheme="minorEastAsia" w:cstheme="majorHAnsi"/>
          <w:color w:val="000000"/>
        </w:rPr>
      </w:pPr>
    </w:p>
    <w:sectPr w:rsidR="00237184" w:rsidRPr="00E22381">
      <w:headerReference w:type="default" r:id="rId8"/>
      <w:pgSz w:w="11906" w:h="16838"/>
      <w:pgMar w:top="1985" w:right="1701" w:bottom="1701" w:left="1701" w:header="851" w:footer="992" w:gutter="0"/>
      <w:cols w:space="425"/>
      <w:docGrid w:type="lines"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37C53474" w14:textId="77777777" w:rsidR="00A46FE0" w:rsidRDefault="00A46FE0" w:rsidP="008C3AA1">
      <w:r>
        <w:separator/>
      </w:r>
    </w:p>
  </w:endnote>
  <w:endnote w:type="continuationSeparator" w:id="0">
    <w:p w14:paraId="1F0173AB" w14:textId="77777777" w:rsidR="00A46FE0" w:rsidRDefault="00A46FE0" w:rsidP="008C3AA1">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Times New Roman">
    <w:panose1 w:val="02020603050405020304"/>
    <w:charset w:val="00"/>
    <w:family w:val="roman"/>
    <w:pitch w:val="variable"/>
    <w:sig w:usb0="E0002EFF" w:usb1="C000785B" w:usb2="00000009" w:usb3="00000000" w:csb0="000001FF" w:csb1="00000000"/>
  </w:font>
  <w:font w:name="ＭＳ Ｐ明朝">
    <w:altName w:val="MS PMincho"/>
    <w:panose1 w:val="02020600040205080304"/>
    <w:charset w:val="80"/>
    <w:family w:val="roman"/>
    <w:pitch w:val="variable"/>
    <w:sig w:usb0="E00002FF" w:usb1="6AC7FDFB" w:usb2="08000012" w:usb3="00000000" w:csb0="0002009F" w:csb1="00000000"/>
  </w:font>
  <w:font w:name="メイリオ">
    <w:altName w:val="Meiryo"/>
    <w:panose1 w:val="020B0604030504040204"/>
    <w:charset w:val="80"/>
    <w:family w:val="modern"/>
    <w:pitch w:val="variable"/>
    <w:sig w:usb0="E00002FF" w:usb1="6AC7FFFF" w:usb2="08000012" w:usb3="00000000" w:csb0="0002009F" w:csb1="00000000"/>
  </w:font>
  <w:font w:name="Arial">
    <w:panose1 w:val="020B0604020202020204"/>
    <w:charset w:val="00"/>
    <w:family w:val="swiss"/>
    <w:pitch w:val="variable"/>
    <w:sig w:usb0="E0002EFF" w:usb1="C000785B" w:usb2="00000009" w:usb3="00000000" w:csb0="000001FF" w:csb1="00000000"/>
  </w:font>
  <w:font w:name="ＭＳ ゴシック">
    <w:altName w:val="MS Gothic"/>
    <w:panose1 w:val="020B0609070205080204"/>
    <w:charset w:val="80"/>
    <w:family w:val="modern"/>
    <w:pitch w:val="fixed"/>
    <w:sig w:usb0="E00002FF" w:usb1="6AC7FDFB" w:usb2="08000012" w:usb3="00000000" w:csb0="0002009F" w:csb1="00000000"/>
  </w:font>
  <w:font w:name="ＭＳ Ｐゴシック">
    <w:altName w:val="MS PGothic"/>
    <w:panose1 w:val="020B0600070205080204"/>
    <w:charset w:val="80"/>
    <w:family w:val="modern"/>
    <w:pitch w:val="variable"/>
    <w:sig w:usb0="E00002FF" w:usb1="6AC7FDFB" w:usb2="08000012" w:usb3="00000000" w:csb0="0002009F" w:csb1="00000000"/>
  </w:font>
  <w:font w:name="ＭＳ 明朝">
    <w:altName w:val="MS Mincho"/>
    <w:panose1 w:val="02020609040205080304"/>
    <w:charset w:val="80"/>
    <w:family w:val="roman"/>
    <w:pitch w:val="fixed"/>
    <w:sig w:usb0="E00002FF" w:usb1="6AC7FDFB" w:usb2="08000012" w:usb3="00000000" w:csb0="0002009F" w:csb1="00000000"/>
  </w:font>
  <w:font w:name="Century">
    <w:panose1 w:val="02040604050505020304"/>
    <w:charset w:val="00"/>
    <w:family w:val="roman"/>
    <w:pitch w:val="variable"/>
    <w:sig w:usb0="00000287" w:usb1="00000000" w:usb2="00000000" w:usb3="00000000" w:csb0="0000009F"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2167A68F" w14:textId="77777777" w:rsidR="00A46FE0" w:rsidRDefault="00A46FE0" w:rsidP="008C3AA1">
      <w:r>
        <w:separator/>
      </w:r>
    </w:p>
  </w:footnote>
  <w:footnote w:type="continuationSeparator" w:id="0">
    <w:p w14:paraId="25188F14" w14:textId="77777777" w:rsidR="00A46FE0" w:rsidRDefault="00A46FE0" w:rsidP="008C3AA1">
      <w: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57BE6DF9" w14:textId="77777777" w:rsidR="009B32C7" w:rsidRPr="009B32C7" w:rsidRDefault="009B32C7" w:rsidP="00882AAD">
    <w:pPr>
      <w:pStyle w:val="a6"/>
      <w:tabs>
        <w:tab w:val="left" w:pos="7613"/>
      </w:tabs>
      <w:jc w:val="right"/>
      <w:rPr>
        <w:rFonts w:ascii="ＭＳ Ｐゴシック" w:eastAsia="ＭＳ Ｐゴシック" w:hAnsi="ＭＳ Ｐゴシック"/>
        <w:b/>
        <w:sz w:val="28"/>
      </w:rPr>
    </w:pP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442F122A"/>
    <w:multiLevelType w:val="hybridMultilevel"/>
    <w:tmpl w:val="48FAFD4C"/>
    <w:lvl w:ilvl="0" w:tplc="1DEA0732">
      <w:start w:val="1"/>
      <w:numFmt w:val="decimalEnclosedCircle"/>
      <w:lvlText w:val="%1"/>
      <w:lvlJc w:val="left"/>
      <w:pPr>
        <w:ind w:left="360" w:hanging="360"/>
      </w:pPr>
      <w:rPr>
        <w:rFonts w:hint="default"/>
      </w:rPr>
    </w:lvl>
    <w:lvl w:ilvl="1" w:tplc="04090017" w:tentative="1">
      <w:start w:val="1"/>
      <w:numFmt w:val="aiueoFullWidth"/>
      <w:lvlText w:val="(%2)"/>
      <w:lvlJc w:val="left"/>
      <w:pPr>
        <w:ind w:left="880" w:hanging="440"/>
      </w:pPr>
    </w:lvl>
    <w:lvl w:ilvl="2" w:tplc="04090011" w:tentative="1">
      <w:start w:val="1"/>
      <w:numFmt w:val="decimalEnclosedCircle"/>
      <w:lvlText w:val="%3"/>
      <w:lvlJc w:val="left"/>
      <w:pPr>
        <w:ind w:left="1320" w:hanging="440"/>
      </w:pPr>
    </w:lvl>
    <w:lvl w:ilvl="3" w:tplc="0409000F" w:tentative="1">
      <w:start w:val="1"/>
      <w:numFmt w:val="decimal"/>
      <w:lvlText w:val="%4."/>
      <w:lvlJc w:val="left"/>
      <w:pPr>
        <w:ind w:left="1760" w:hanging="440"/>
      </w:pPr>
    </w:lvl>
    <w:lvl w:ilvl="4" w:tplc="04090017" w:tentative="1">
      <w:start w:val="1"/>
      <w:numFmt w:val="aiueoFullWidth"/>
      <w:lvlText w:val="(%5)"/>
      <w:lvlJc w:val="left"/>
      <w:pPr>
        <w:ind w:left="2200" w:hanging="440"/>
      </w:pPr>
    </w:lvl>
    <w:lvl w:ilvl="5" w:tplc="04090011" w:tentative="1">
      <w:start w:val="1"/>
      <w:numFmt w:val="decimalEnclosedCircle"/>
      <w:lvlText w:val="%6"/>
      <w:lvlJc w:val="left"/>
      <w:pPr>
        <w:ind w:left="2640" w:hanging="440"/>
      </w:pPr>
    </w:lvl>
    <w:lvl w:ilvl="6" w:tplc="0409000F" w:tentative="1">
      <w:start w:val="1"/>
      <w:numFmt w:val="decimal"/>
      <w:lvlText w:val="%7."/>
      <w:lvlJc w:val="left"/>
      <w:pPr>
        <w:ind w:left="3080" w:hanging="440"/>
      </w:pPr>
    </w:lvl>
    <w:lvl w:ilvl="7" w:tplc="04090017" w:tentative="1">
      <w:start w:val="1"/>
      <w:numFmt w:val="aiueoFullWidth"/>
      <w:lvlText w:val="(%8)"/>
      <w:lvlJc w:val="left"/>
      <w:pPr>
        <w:ind w:left="3520" w:hanging="440"/>
      </w:pPr>
    </w:lvl>
    <w:lvl w:ilvl="8" w:tplc="04090011" w:tentative="1">
      <w:start w:val="1"/>
      <w:numFmt w:val="decimalEnclosedCircle"/>
      <w:lvlText w:val="%9"/>
      <w:lvlJc w:val="left"/>
      <w:pPr>
        <w:ind w:left="3960" w:hanging="440"/>
      </w:pPr>
    </w:lvl>
  </w:abstractNum>
  <w:abstractNum w:abstractNumId="1" w15:restartNumberingAfterBreak="0">
    <w:nsid w:val="66FE7A20"/>
    <w:multiLevelType w:val="hybridMultilevel"/>
    <w:tmpl w:val="CBAE459E"/>
    <w:lvl w:ilvl="0" w:tplc="715A07AC">
      <w:start w:val="1"/>
      <w:numFmt w:val="decimalEnclosedCircle"/>
      <w:lvlText w:val="%1"/>
      <w:lvlJc w:val="left"/>
      <w:pPr>
        <w:ind w:left="360" w:hanging="360"/>
      </w:pPr>
      <w:rPr>
        <w:rFonts w:hint="default"/>
      </w:rPr>
    </w:lvl>
    <w:lvl w:ilvl="1" w:tplc="04090017" w:tentative="1">
      <w:start w:val="1"/>
      <w:numFmt w:val="aiueoFullWidth"/>
      <w:lvlText w:val="(%2)"/>
      <w:lvlJc w:val="left"/>
      <w:pPr>
        <w:ind w:left="840" w:hanging="420"/>
      </w:pPr>
    </w:lvl>
    <w:lvl w:ilvl="2" w:tplc="04090011" w:tentative="1">
      <w:start w:val="1"/>
      <w:numFmt w:val="decimalEnclosedCircle"/>
      <w:lvlText w:val="%3"/>
      <w:lvlJc w:val="left"/>
      <w:pPr>
        <w:ind w:left="1260" w:hanging="420"/>
      </w:pPr>
    </w:lvl>
    <w:lvl w:ilvl="3" w:tplc="0409000F" w:tentative="1">
      <w:start w:val="1"/>
      <w:numFmt w:val="decimal"/>
      <w:lvlText w:val="%4."/>
      <w:lvlJc w:val="left"/>
      <w:pPr>
        <w:ind w:left="1680" w:hanging="420"/>
      </w:pPr>
    </w:lvl>
    <w:lvl w:ilvl="4" w:tplc="04090017" w:tentative="1">
      <w:start w:val="1"/>
      <w:numFmt w:val="aiueoFullWidth"/>
      <w:lvlText w:val="(%5)"/>
      <w:lvlJc w:val="left"/>
      <w:pPr>
        <w:ind w:left="2100" w:hanging="420"/>
      </w:pPr>
    </w:lvl>
    <w:lvl w:ilvl="5" w:tplc="04090011" w:tentative="1">
      <w:start w:val="1"/>
      <w:numFmt w:val="decimalEnclosedCircle"/>
      <w:lvlText w:val="%6"/>
      <w:lvlJc w:val="left"/>
      <w:pPr>
        <w:ind w:left="2520" w:hanging="420"/>
      </w:pPr>
    </w:lvl>
    <w:lvl w:ilvl="6" w:tplc="0409000F" w:tentative="1">
      <w:start w:val="1"/>
      <w:numFmt w:val="decimal"/>
      <w:lvlText w:val="%7."/>
      <w:lvlJc w:val="left"/>
      <w:pPr>
        <w:ind w:left="2940" w:hanging="420"/>
      </w:pPr>
    </w:lvl>
    <w:lvl w:ilvl="7" w:tplc="04090017" w:tentative="1">
      <w:start w:val="1"/>
      <w:numFmt w:val="aiueoFullWidth"/>
      <w:lvlText w:val="(%8)"/>
      <w:lvlJc w:val="left"/>
      <w:pPr>
        <w:ind w:left="3360" w:hanging="420"/>
      </w:pPr>
    </w:lvl>
    <w:lvl w:ilvl="8" w:tplc="04090011" w:tentative="1">
      <w:start w:val="1"/>
      <w:numFmt w:val="decimalEnclosedCircle"/>
      <w:lvlText w:val="%9"/>
      <w:lvlJc w:val="left"/>
      <w:pPr>
        <w:ind w:left="3780" w:hanging="420"/>
      </w:pPr>
    </w:lvl>
  </w:abstractNum>
  <w:abstractNum w:abstractNumId="2" w15:restartNumberingAfterBreak="0">
    <w:nsid w:val="7B3E3D55"/>
    <w:multiLevelType w:val="hybridMultilevel"/>
    <w:tmpl w:val="7B2A940C"/>
    <w:lvl w:ilvl="0" w:tplc="5AC0FBB2">
      <w:start w:val="1"/>
      <w:numFmt w:val="decimalEnclosedCircle"/>
      <w:lvlText w:val="%1"/>
      <w:lvlJc w:val="left"/>
      <w:pPr>
        <w:ind w:left="574" w:hanging="360"/>
      </w:pPr>
      <w:rPr>
        <w:rFonts w:hint="default"/>
        <w:color w:val="auto"/>
      </w:rPr>
    </w:lvl>
    <w:lvl w:ilvl="1" w:tplc="04090017" w:tentative="1">
      <w:start w:val="1"/>
      <w:numFmt w:val="aiueoFullWidth"/>
      <w:lvlText w:val="(%2)"/>
      <w:lvlJc w:val="left"/>
      <w:pPr>
        <w:ind w:left="1094" w:hanging="440"/>
      </w:pPr>
    </w:lvl>
    <w:lvl w:ilvl="2" w:tplc="04090011" w:tentative="1">
      <w:start w:val="1"/>
      <w:numFmt w:val="decimalEnclosedCircle"/>
      <w:lvlText w:val="%3"/>
      <w:lvlJc w:val="left"/>
      <w:pPr>
        <w:ind w:left="1534" w:hanging="440"/>
      </w:pPr>
    </w:lvl>
    <w:lvl w:ilvl="3" w:tplc="0409000F" w:tentative="1">
      <w:start w:val="1"/>
      <w:numFmt w:val="decimal"/>
      <w:lvlText w:val="%4."/>
      <w:lvlJc w:val="left"/>
      <w:pPr>
        <w:ind w:left="1974" w:hanging="440"/>
      </w:pPr>
    </w:lvl>
    <w:lvl w:ilvl="4" w:tplc="04090017" w:tentative="1">
      <w:start w:val="1"/>
      <w:numFmt w:val="aiueoFullWidth"/>
      <w:lvlText w:val="(%5)"/>
      <w:lvlJc w:val="left"/>
      <w:pPr>
        <w:ind w:left="2414" w:hanging="440"/>
      </w:pPr>
    </w:lvl>
    <w:lvl w:ilvl="5" w:tplc="04090011" w:tentative="1">
      <w:start w:val="1"/>
      <w:numFmt w:val="decimalEnclosedCircle"/>
      <w:lvlText w:val="%6"/>
      <w:lvlJc w:val="left"/>
      <w:pPr>
        <w:ind w:left="2854" w:hanging="440"/>
      </w:pPr>
    </w:lvl>
    <w:lvl w:ilvl="6" w:tplc="0409000F" w:tentative="1">
      <w:start w:val="1"/>
      <w:numFmt w:val="decimal"/>
      <w:lvlText w:val="%7."/>
      <w:lvlJc w:val="left"/>
      <w:pPr>
        <w:ind w:left="3294" w:hanging="440"/>
      </w:pPr>
    </w:lvl>
    <w:lvl w:ilvl="7" w:tplc="04090017" w:tentative="1">
      <w:start w:val="1"/>
      <w:numFmt w:val="aiueoFullWidth"/>
      <w:lvlText w:val="(%8)"/>
      <w:lvlJc w:val="left"/>
      <w:pPr>
        <w:ind w:left="3734" w:hanging="440"/>
      </w:pPr>
    </w:lvl>
    <w:lvl w:ilvl="8" w:tplc="04090011" w:tentative="1">
      <w:start w:val="1"/>
      <w:numFmt w:val="decimalEnclosedCircle"/>
      <w:lvlText w:val="%9"/>
      <w:lvlJc w:val="left"/>
      <w:pPr>
        <w:ind w:left="4174" w:hanging="440"/>
      </w:pPr>
    </w:lvl>
  </w:abstractNum>
  <w:abstractNum w:abstractNumId="3" w15:restartNumberingAfterBreak="0">
    <w:nsid w:val="7B623764"/>
    <w:multiLevelType w:val="hybridMultilevel"/>
    <w:tmpl w:val="55621742"/>
    <w:lvl w:ilvl="0" w:tplc="B17E9FA4">
      <w:start w:val="1"/>
      <w:numFmt w:val="decimal"/>
      <w:lvlText w:val="%1."/>
      <w:lvlJc w:val="left"/>
      <w:pPr>
        <w:ind w:left="420" w:hanging="420"/>
      </w:pPr>
      <w:rPr>
        <w:b/>
        <w:color w:val="000000" w:themeColor="text1"/>
      </w:rPr>
    </w:lvl>
    <w:lvl w:ilvl="1" w:tplc="04090017" w:tentative="1">
      <w:start w:val="1"/>
      <w:numFmt w:val="aiueoFullWidth"/>
      <w:lvlText w:val="(%2)"/>
      <w:lvlJc w:val="left"/>
      <w:pPr>
        <w:ind w:left="840" w:hanging="420"/>
      </w:pPr>
    </w:lvl>
    <w:lvl w:ilvl="2" w:tplc="04090011" w:tentative="1">
      <w:start w:val="1"/>
      <w:numFmt w:val="decimalEnclosedCircle"/>
      <w:lvlText w:val="%3"/>
      <w:lvlJc w:val="left"/>
      <w:pPr>
        <w:ind w:left="1260" w:hanging="420"/>
      </w:pPr>
    </w:lvl>
    <w:lvl w:ilvl="3" w:tplc="0409000F" w:tentative="1">
      <w:start w:val="1"/>
      <w:numFmt w:val="decimal"/>
      <w:lvlText w:val="%4."/>
      <w:lvlJc w:val="left"/>
      <w:pPr>
        <w:ind w:left="1680" w:hanging="420"/>
      </w:pPr>
    </w:lvl>
    <w:lvl w:ilvl="4" w:tplc="04090017" w:tentative="1">
      <w:start w:val="1"/>
      <w:numFmt w:val="aiueoFullWidth"/>
      <w:lvlText w:val="(%5)"/>
      <w:lvlJc w:val="left"/>
      <w:pPr>
        <w:ind w:left="2100" w:hanging="420"/>
      </w:pPr>
    </w:lvl>
    <w:lvl w:ilvl="5" w:tplc="04090011" w:tentative="1">
      <w:start w:val="1"/>
      <w:numFmt w:val="decimalEnclosedCircle"/>
      <w:lvlText w:val="%6"/>
      <w:lvlJc w:val="left"/>
      <w:pPr>
        <w:ind w:left="2520" w:hanging="420"/>
      </w:pPr>
    </w:lvl>
    <w:lvl w:ilvl="6" w:tplc="0409000F" w:tentative="1">
      <w:start w:val="1"/>
      <w:numFmt w:val="decimal"/>
      <w:lvlText w:val="%7."/>
      <w:lvlJc w:val="left"/>
      <w:pPr>
        <w:ind w:left="2940" w:hanging="420"/>
      </w:pPr>
    </w:lvl>
    <w:lvl w:ilvl="7" w:tplc="04090017" w:tentative="1">
      <w:start w:val="1"/>
      <w:numFmt w:val="aiueoFullWidth"/>
      <w:lvlText w:val="(%8)"/>
      <w:lvlJc w:val="left"/>
      <w:pPr>
        <w:ind w:left="3360" w:hanging="420"/>
      </w:pPr>
    </w:lvl>
    <w:lvl w:ilvl="8" w:tplc="04090011" w:tentative="1">
      <w:start w:val="1"/>
      <w:numFmt w:val="decimalEnclosedCircle"/>
      <w:lvlText w:val="%9"/>
      <w:lvlJc w:val="left"/>
      <w:pPr>
        <w:ind w:left="3780" w:hanging="420"/>
      </w:pPr>
    </w:lvl>
  </w:abstractNum>
  <w:num w:numId="1" w16cid:durableId="1583024075">
    <w:abstractNumId w:val="3"/>
  </w:num>
  <w:num w:numId="2" w16cid:durableId="980841606">
    <w:abstractNumId w:val="0"/>
  </w:num>
  <w:num w:numId="3" w16cid:durableId="804011849">
    <w:abstractNumId w:val="1"/>
  </w:num>
  <w:num w:numId="4" w16cid:durableId="1112899210">
    <w:abstractNumId w:val="2"/>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bordersDoNotSurroundHeader/>
  <w:bordersDoNotSurroundFooter/>
  <w:proofState w:spelling="clean" w:grammar="dirty"/>
  <w:defaultTabStop w:val="840"/>
  <w:displayHorizontalDrawingGridEvery w:val="0"/>
  <w:displayVerticalDrawingGridEvery w:val="2"/>
  <w:characterSpacingControl w:val="compressPunctuation"/>
  <w:hdrShapeDefaults>
    <o:shapedefaults v:ext="edit" spidmax="10241">
      <v:textbox inset="5.85pt,.7pt,5.85pt,.7pt"/>
    </o:shapedefaults>
  </w:hdrShapeDefaults>
  <w:footnotePr>
    <w:footnote w:id="-1"/>
    <w:footnote w:id="0"/>
  </w:footnotePr>
  <w:endnotePr>
    <w:endnote w:id="-1"/>
    <w:endnote w:id="0"/>
  </w:endnotePr>
  <w:compat>
    <w:spaceForUL/>
    <w:balanceSingleByteDoubleByteWidth/>
    <w:doNotLeaveBackslashAlone/>
    <w:ulTrailSpace/>
    <w:doNotExpandShiftReturn/>
    <w:adjustLineHeightInTable/>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BC3809"/>
    <w:rsid w:val="00000240"/>
    <w:rsid w:val="00001002"/>
    <w:rsid w:val="00002095"/>
    <w:rsid w:val="000026EF"/>
    <w:rsid w:val="00004E9B"/>
    <w:rsid w:val="00006B64"/>
    <w:rsid w:val="00011BFB"/>
    <w:rsid w:val="0001584C"/>
    <w:rsid w:val="00042C23"/>
    <w:rsid w:val="00042E8D"/>
    <w:rsid w:val="00047414"/>
    <w:rsid w:val="00047C15"/>
    <w:rsid w:val="00057206"/>
    <w:rsid w:val="000638C7"/>
    <w:rsid w:val="000676E9"/>
    <w:rsid w:val="00070913"/>
    <w:rsid w:val="00093005"/>
    <w:rsid w:val="000A0565"/>
    <w:rsid w:val="000A3213"/>
    <w:rsid w:val="000B2C8D"/>
    <w:rsid w:val="000B30F3"/>
    <w:rsid w:val="000B5E06"/>
    <w:rsid w:val="000C67AF"/>
    <w:rsid w:val="000C714E"/>
    <w:rsid w:val="000D5D22"/>
    <w:rsid w:val="000E2CCF"/>
    <w:rsid w:val="000E3BC8"/>
    <w:rsid w:val="00112BAD"/>
    <w:rsid w:val="0011566D"/>
    <w:rsid w:val="0012260F"/>
    <w:rsid w:val="00122BE6"/>
    <w:rsid w:val="0012393A"/>
    <w:rsid w:val="00123F2E"/>
    <w:rsid w:val="00130390"/>
    <w:rsid w:val="001514B6"/>
    <w:rsid w:val="00153A5C"/>
    <w:rsid w:val="0015470E"/>
    <w:rsid w:val="00155DFB"/>
    <w:rsid w:val="00157DAB"/>
    <w:rsid w:val="00160297"/>
    <w:rsid w:val="00160CDE"/>
    <w:rsid w:val="00183DC0"/>
    <w:rsid w:val="00190A14"/>
    <w:rsid w:val="00190D63"/>
    <w:rsid w:val="001930AA"/>
    <w:rsid w:val="0019676C"/>
    <w:rsid w:val="001A0E62"/>
    <w:rsid w:val="001A67F2"/>
    <w:rsid w:val="001B214B"/>
    <w:rsid w:val="001C2B53"/>
    <w:rsid w:val="001C4D3D"/>
    <w:rsid w:val="001D7E82"/>
    <w:rsid w:val="001E15FB"/>
    <w:rsid w:val="001E1CFC"/>
    <w:rsid w:val="001F0B26"/>
    <w:rsid w:val="00207F90"/>
    <w:rsid w:val="00214B4E"/>
    <w:rsid w:val="00221EA0"/>
    <w:rsid w:val="00222C40"/>
    <w:rsid w:val="00237184"/>
    <w:rsid w:val="002532E1"/>
    <w:rsid w:val="00254820"/>
    <w:rsid w:val="0026292E"/>
    <w:rsid w:val="002655B5"/>
    <w:rsid w:val="002666F7"/>
    <w:rsid w:val="00272990"/>
    <w:rsid w:val="00273E3E"/>
    <w:rsid w:val="00282129"/>
    <w:rsid w:val="002855FC"/>
    <w:rsid w:val="00290A66"/>
    <w:rsid w:val="002A09A6"/>
    <w:rsid w:val="002A21BB"/>
    <w:rsid w:val="002A7464"/>
    <w:rsid w:val="002C413B"/>
    <w:rsid w:val="002D6CDB"/>
    <w:rsid w:val="002D76B8"/>
    <w:rsid w:val="002E1B36"/>
    <w:rsid w:val="002E1E17"/>
    <w:rsid w:val="002E29EF"/>
    <w:rsid w:val="002E2A85"/>
    <w:rsid w:val="002E6353"/>
    <w:rsid w:val="003029FB"/>
    <w:rsid w:val="0032576B"/>
    <w:rsid w:val="00337D55"/>
    <w:rsid w:val="003415A2"/>
    <w:rsid w:val="00343836"/>
    <w:rsid w:val="0035192B"/>
    <w:rsid w:val="003620DC"/>
    <w:rsid w:val="00363F70"/>
    <w:rsid w:val="003734F3"/>
    <w:rsid w:val="0038222C"/>
    <w:rsid w:val="003952E3"/>
    <w:rsid w:val="003C75F0"/>
    <w:rsid w:val="003E3967"/>
    <w:rsid w:val="003E5A14"/>
    <w:rsid w:val="003F6D0E"/>
    <w:rsid w:val="0040344E"/>
    <w:rsid w:val="0041275D"/>
    <w:rsid w:val="00416AFA"/>
    <w:rsid w:val="004212E6"/>
    <w:rsid w:val="00425CE1"/>
    <w:rsid w:val="004324E8"/>
    <w:rsid w:val="00445308"/>
    <w:rsid w:val="00450D1F"/>
    <w:rsid w:val="0046317E"/>
    <w:rsid w:val="00485DA4"/>
    <w:rsid w:val="0049341B"/>
    <w:rsid w:val="004958E0"/>
    <w:rsid w:val="00496C4D"/>
    <w:rsid w:val="004A7DC4"/>
    <w:rsid w:val="004B2537"/>
    <w:rsid w:val="004B53C0"/>
    <w:rsid w:val="004C4CB0"/>
    <w:rsid w:val="004C6EB9"/>
    <w:rsid w:val="004D1027"/>
    <w:rsid w:val="004D2018"/>
    <w:rsid w:val="004E16E5"/>
    <w:rsid w:val="004E7D30"/>
    <w:rsid w:val="004F221D"/>
    <w:rsid w:val="004F2311"/>
    <w:rsid w:val="004F6F02"/>
    <w:rsid w:val="004F7920"/>
    <w:rsid w:val="005158BD"/>
    <w:rsid w:val="00515ED6"/>
    <w:rsid w:val="005247F7"/>
    <w:rsid w:val="00524CEB"/>
    <w:rsid w:val="00541AA8"/>
    <w:rsid w:val="0054426A"/>
    <w:rsid w:val="00545725"/>
    <w:rsid w:val="00551F94"/>
    <w:rsid w:val="00552714"/>
    <w:rsid w:val="0055709C"/>
    <w:rsid w:val="00557F71"/>
    <w:rsid w:val="0056635D"/>
    <w:rsid w:val="0057056E"/>
    <w:rsid w:val="0057202C"/>
    <w:rsid w:val="00590E62"/>
    <w:rsid w:val="005950D3"/>
    <w:rsid w:val="005A10E7"/>
    <w:rsid w:val="005A40AC"/>
    <w:rsid w:val="005A4835"/>
    <w:rsid w:val="005A5578"/>
    <w:rsid w:val="005B355B"/>
    <w:rsid w:val="005C5E6E"/>
    <w:rsid w:val="005C70CE"/>
    <w:rsid w:val="005D37B2"/>
    <w:rsid w:val="005D4289"/>
    <w:rsid w:val="005D4B53"/>
    <w:rsid w:val="005E02CA"/>
    <w:rsid w:val="005F2EC3"/>
    <w:rsid w:val="005F55C8"/>
    <w:rsid w:val="005F6989"/>
    <w:rsid w:val="006068FB"/>
    <w:rsid w:val="00620612"/>
    <w:rsid w:val="00623583"/>
    <w:rsid w:val="00623E88"/>
    <w:rsid w:val="00637382"/>
    <w:rsid w:val="00642757"/>
    <w:rsid w:val="00645EE8"/>
    <w:rsid w:val="00655991"/>
    <w:rsid w:val="00655E39"/>
    <w:rsid w:val="00663C5D"/>
    <w:rsid w:val="00671CFC"/>
    <w:rsid w:val="00684799"/>
    <w:rsid w:val="0069047D"/>
    <w:rsid w:val="00690645"/>
    <w:rsid w:val="006970EA"/>
    <w:rsid w:val="0069744D"/>
    <w:rsid w:val="006B251B"/>
    <w:rsid w:val="006B2985"/>
    <w:rsid w:val="006B5642"/>
    <w:rsid w:val="006D1C3C"/>
    <w:rsid w:val="006D561F"/>
    <w:rsid w:val="006E5AF1"/>
    <w:rsid w:val="006E7DC0"/>
    <w:rsid w:val="006F7B4B"/>
    <w:rsid w:val="0072236E"/>
    <w:rsid w:val="00724751"/>
    <w:rsid w:val="0073145B"/>
    <w:rsid w:val="007345E0"/>
    <w:rsid w:val="0073586C"/>
    <w:rsid w:val="007407DC"/>
    <w:rsid w:val="007435A4"/>
    <w:rsid w:val="00754A08"/>
    <w:rsid w:val="00757605"/>
    <w:rsid w:val="00764120"/>
    <w:rsid w:val="00766219"/>
    <w:rsid w:val="00770119"/>
    <w:rsid w:val="00777883"/>
    <w:rsid w:val="00783AF4"/>
    <w:rsid w:val="007919CD"/>
    <w:rsid w:val="007A15B8"/>
    <w:rsid w:val="007B6609"/>
    <w:rsid w:val="007C1A23"/>
    <w:rsid w:val="007C5ED0"/>
    <w:rsid w:val="007D3FC9"/>
    <w:rsid w:val="007D6731"/>
    <w:rsid w:val="007E7595"/>
    <w:rsid w:val="007E7838"/>
    <w:rsid w:val="007E79E4"/>
    <w:rsid w:val="00804292"/>
    <w:rsid w:val="00810CDB"/>
    <w:rsid w:val="00821C58"/>
    <w:rsid w:val="00822AA3"/>
    <w:rsid w:val="00833893"/>
    <w:rsid w:val="00835059"/>
    <w:rsid w:val="00844588"/>
    <w:rsid w:val="00844D5E"/>
    <w:rsid w:val="0084529F"/>
    <w:rsid w:val="00846063"/>
    <w:rsid w:val="008466E5"/>
    <w:rsid w:val="00851A8F"/>
    <w:rsid w:val="008535B1"/>
    <w:rsid w:val="00861315"/>
    <w:rsid w:val="008633F2"/>
    <w:rsid w:val="00867320"/>
    <w:rsid w:val="0086734B"/>
    <w:rsid w:val="0087191F"/>
    <w:rsid w:val="008756B6"/>
    <w:rsid w:val="00882AAD"/>
    <w:rsid w:val="008A1FE8"/>
    <w:rsid w:val="008A3B28"/>
    <w:rsid w:val="008A5ED5"/>
    <w:rsid w:val="008C397E"/>
    <w:rsid w:val="008C3AA1"/>
    <w:rsid w:val="008D0B4F"/>
    <w:rsid w:val="008D142F"/>
    <w:rsid w:val="008D30B4"/>
    <w:rsid w:val="008D3FD0"/>
    <w:rsid w:val="008F19E8"/>
    <w:rsid w:val="008F2F2E"/>
    <w:rsid w:val="008F47CA"/>
    <w:rsid w:val="008F53C5"/>
    <w:rsid w:val="00911F29"/>
    <w:rsid w:val="00920456"/>
    <w:rsid w:val="00922C7F"/>
    <w:rsid w:val="00931F67"/>
    <w:rsid w:val="00943069"/>
    <w:rsid w:val="00950457"/>
    <w:rsid w:val="0095132C"/>
    <w:rsid w:val="009544F2"/>
    <w:rsid w:val="009579CC"/>
    <w:rsid w:val="00961922"/>
    <w:rsid w:val="00964AF7"/>
    <w:rsid w:val="00972576"/>
    <w:rsid w:val="009A456A"/>
    <w:rsid w:val="009B32C7"/>
    <w:rsid w:val="009B7AD9"/>
    <w:rsid w:val="009C25A0"/>
    <w:rsid w:val="009D0F6E"/>
    <w:rsid w:val="009D5A19"/>
    <w:rsid w:val="009E0D98"/>
    <w:rsid w:val="009E1084"/>
    <w:rsid w:val="009E3B08"/>
    <w:rsid w:val="009E5D92"/>
    <w:rsid w:val="009F66C7"/>
    <w:rsid w:val="009F6E4A"/>
    <w:rsid w:val="009F71D5"/>
    <w:rsid w:val="009F77A0"/>
    <w:rsid w:val="00A17467"/>
    <w:rsid w:val="00A17BCC"/>
    <w:rsid w:val="00A32AC7"/>
    <w:rsid w:val="00A438F4"/>
    <w:rsid w:val="00A46FE0"/>
    <w:rsid w:val="00A50F0A"/>
    <w:rsid w:val="00A65D63"/>
    <w:rsid w:val="00A67004"/>
    <w:rsid w:val="00A6749C"/>
    <w:rsid w:val="00A86867"/>
    <w:rsid w:val="00A92BC9"/>
    <w:rsid w:val="00AB3C43"/>
    <w:rsid w:val="00AB7509"/>
    <w:rsid w:val="00AC4B4E"/>
    <w:rsid w:val="00AD4974"/>
    <w:rsid w:val="00AE0157"/>
    <w:rsid w:val="00AE198F"/>
    <w:rsid w:val="00AE1E42"/>
    <w:rsid w:val="00AE485A"/>
    <w:rsid w:val="00AE72EB"/>
    <w:rsid w:val="00AF5279"/>
    <w:rsid w:val="00AF7939"/>
    <w:rsid w:val="00B07644"/>
    <w:rsid w:val="00B35172"/>
    <w:rsid w:val="00B41E6D"/>
    <w:rsid w:val="00B47E23"/>
    <w:rsid w:val="00B53BEC"/>
    <w:rsid w:val="00B54F0C"/>
    <w:rsid w:val="00B5560A"/>
    <w:rsid w:val="00B577DB"/>
    <w:rsid w:val="00B658E6"/>
    <w:rsid w:val="00B71919"/>
    <w:rsid w:val="00B73940"/>
    <w:rsid w:val="00B7407B"/>
    <w:rsid w:val="00B753A7"/>
    <w:rsid w:val="00B76057"/>
    <w:rsid w:val="00B915C7"/>
    <w:rsid w:val="00B93E39"/>
    <w:rsid w:val="00BA6CD6"/>
    <w:rsid w:val="00BC06A6"/>
    <w:rsid w:val="00BC06B4"/>
    <w:rsid w:val="00BC1BC1"/>
    <w:rsid w:val="00BC2848"/>
    <w:rsid w:val="00BC3809"/>
    <w:rsid w:val="00BE2E59"/>
    <w:rsid w:val="00BF0279"/>
    <w:rsid w:val="00BF46F8"/>
    <w:rsid w:val="00BF60F7"/>
    <w:rsid w:val="00C01312"/>
    <w:rsid w:val="00C074D4"/>
    <w:rsid w:val="00C156FE"/>
    <w:rsid w:val="00C442A2"/>
    <w:rsid w:val="00C45CA7"/>
    <w:rsid w:val="00C50150"/>
    <w:rsid w:val="00C50A3F"/>
    <w:rsid w:val="00C51378"/>
    <w:rsid w:val="00C513FF"/>
    <w:rsid w:val="00C52B96"/>
    <w:rsid w:val="00C758B3"/>
    <w:rsid w:val="00C75EF6"/>
    <w:rsid w:val="00C87D72"/>
    <w:rsid w:val="00C87EAD"/>
    <w:rsid w:val="00C90639"/>
    <w:rsid w:val="00C90C3A"/>
    <w:rsid w:val="00C91877"/>
    <w:rsid w:val="00C94545"/>
    <w:rsid w:val="00C9471E"/>
    <w:rsid w:val="00C947D4"/>
    <w:rsid w:val="00CA6D41"/>
    <w:rsid w:val="00CB5548"/>
    <w:rsid w:val="00CD1B7B"/>
    <w:rsid w:val="00CE0454"/>
    <w:rsid w:val="00CE0A6D"/>
    <w:rsid w:val="00CE2D5A"/>
    <w:rsid w:val="00CE5384"/>
    <w:rsid w:val="00D01CC9"/>
    <w:rsid w:val="00D02597"/>
    <w:rsid w:val="00D03EB1"/>
    <w:rsid w:val="00D0439E"/>
    <w:rsid w:val="00D13379"/>
    <w:rsid w:val="00D20640"/>
    <w:rsid w:val="00D218B1"/>
    <w:rsid w:val="00D26C92"/>
    <w:rsid w:val="00D333B8"/>
    <w:rsid w:val="00D3740C"/>
    <w:rsid w:val="00D3780E"/>
    <w:rsid w:val="00D42656"/>
    <w:rsid w:val="00D647C5"/>
    <w:rsid w:val="00D66277"/>
    <w:rsid w:val="00D66ACD"/>
    <w:rsid w:val="00D71BCB"/>
    <w:rsid w:val="00D75E53"/>
    <w:rsid w:val="00D87A71"/>
    <w:rsid w:val="00D90364"/>
    <w:rsid w:val="00D94783"/>
    <w:rsid w:val="00D97C41"/>
    <w:rsid w:val="00DA083E"/>
    <w:rsid w:val="00DA13BB"/>
    <w:rsid w:val="00DA2AC3"/>
    <w:rsid w:val="00DB63B2"/>
    <w:rsid w:val="00DC06CC"/>
    <w:rsid w:val="00DE4995"/>
    <w:rsid w:val="00DF6F76"/>
    <w:rsid w:val="00E22381"/>
    <w:rsid w:val="00E2437A"/>
    <w:rsid w:val="00E24E94"/>
    <w:rsid w:val="00E374E8"/>
    <w:rsid w:val="00E532C0"/>
    <w:rsid w:val="00E55E9A"/>
    <w:rsid w:val="00E665E4"/>
    <w:rsid w:val="00E66C1F"/>
    <w:rsid w:val="00E7339A"/>
    <w:rsid w:val="00E77A3E"/>
    <w:rsid w:val="00E93838"/>
    <w:rsid w:val="00E97BFB"/>
    <w:rsid w:val="00EA0344"/>
    <w:rsid w:val="00EA5385"/>
    <w:rsid w:val="00EB7EF2"/>
    <w:rsid w:val="00EC68AC"/>
    <w:rsid w:val="00ED09FF"/>
    <w:rsid w:val="00EF3A4B"/>
    <w:rsid w:val="00EF4D7B"/>
    <w:rsid w:val="00F06500"/>
    <w:rsid w:val="00F1207F"/>
    <w:rsid w:val="00F1693A"/>
    <w:rsid w:val="00F209AB"/>
    <w:rsid w:val="00F3558F"/>
    <w:rsid w:val="00F418B0"/>
    <w:rsid w:val="00F42268"/>
    <w:rsid w:val="00F47CA5"/>
    <w:rsid w:val="00F61DC7"/>
    <w:rsid w:val="00F662D4"/>
    <w:rsid w:val="00F6743F"/>
    <w:rsid w:val="00F916D4"/>
    <w:rsid w:val="00F95DAD"/>
    <w:rsid w:val="00FA0A51"/>
    <w:rsid w:val="00FA4D1A"/>
    <w:rsid w:val="00FA6998"/>
    <w:rsid w:val="00FB3ACD"/>
    <w:rsid w:val="00FC13C1"/>
    <w:rsid w:val="00FC1654"/>
    <w:rsid w:val="00FC7752"/>
    <w:rsid w:val="00FD2096"/>
    <w:rsid w:val="00FD3977"/>
    <w:rsid w:val="00FD492A"/>
    <w:rsid w:val="00FD5F1B"/>
    <w:rsid w:val="00FE283D"/>
    <w:rsid w:val="00FE44DA"/>
  </w:rsids>
  <m:mathPr>
    <m:mathFont m:val="Cambria Math"/>
    <m:brkBin m:val="before"/>
    <m:brkBinSub m:val="--"/>
    <m:smallFrac m:val="0"/>
    <m:dispDef/>
    <m:lMargin m:val="0"/>
    <m:rMargin m:val="0"/>
    <m:defJc m:val="centerGroup"/>
    <m:wrapIndent m:val="1440"/>
    <m:intLim m:val="subSup"/>
    <m:naryLim m:val="undOvr"/>
  </m:mathPr>
  <w:themeFontLang w:val="en-US" w:eastAsia="ja-JP"/>
  <w:clrSchemeMapping w:bg1="light1" w:t1="dark1" w:bg2="light2" w:t2="dark2" w:accent1="accent1" w:accent2="accent2" w:accent3="accent3" w:accent4="accent4" w:accent5="accent5" w:accent6="accent6" w:hyperlink="hyperlink" w:followedHyperlink="followedHyperlink"/>
  <w:shapeDefaults>
    <o:shapedefaults v:ext="edit" spidmax="10241">
      <v:textbox inset="5.85pt,.7pt,5.85pt,.7pt"/>
    </o:shapedefaults>
    <o:shapelayout v:ext="edit">
      <o:idmap v:ext="edit" data="1"/>
    </o:shapelayout>
  </w:shapeDefaults>
  <w:decimalSymbol w:val="."/>
  <w:listSeparator w:val=","/>
  <w14:docId w14:val="2C9160C5"/>
  <w15:docId w15:val="{64112D49-151B-4138-B945-A3DA36EF35DB}"/>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ＭＳ Ｐ明朝" w:eastAsia="ＭＳ Ｐ明朝" w:hAnsi="ＭＳ Ｐ明朝" w:cs="メイリオ"/>
        <w:sz w:val="21"/>
        <w:szCs w:val="21"/>
        <w:lang w:val="en-US" w:eastAsia="ja-JP" w:bidi="ar-SA"/>
      </w:rPr>
    </w:rPrDefault>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a">
    <w:name w:val="Normal"/>
    <w:qFormat/>
    <w:pPr>
      <w:widowControl w:val="0"/>
      <w:jc w:val="both"/>
    </w:p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character" w:styleId="a3">
    <w:name w:val="Hyperlink"/>
    <w:basedOn w:val="a0"/>
    <w:uiPriority w:val="99"/>
    <w:semiHidden/>
    <w:unhideWhenUsed/>
    <w:rsid w:val="00273E3E"/>
    <w:rPr>
      <w:color w:val="0000FF"/>
      <w:u w:val="single"/>
    </w:rPr>
  </w:style>
  <w:style w:type="paragraph" w:styleId="a4">
    <w:name w:val="Balloon Text"/>
    <w:basedOn w:val="a"/>
    <w:link w:val="a5"/>
    <w:uiPriority w:val="99"/>
    <w:semiHidden/>
    <w:unhideWhenUsed/>
    <w:rsid w:val="00B71919"/>
    <w:rPr>
      <w:rFonts w:asciiTheme="majorHAnsi" w:eastAsiaTheme="majorEastAsia" w:hAnsiTheme="majorHAnsi" w:cstheme="majorBidi"/>
      <w:sz w:val="18"/>
      <w:szCs w:val="18"/>
    </w:rPr>
  </w:style>
  <w:style w:type="character" w:customStyle="1" w:styleId="a5">
    <w:name w:val="吹き出し (文字)"/>
    <w:basedOn w:val="a0"/>
    <w:link w:val="a4"/>
    <w:uiPriority w:val="99"/>
    <w:semiHidden/>
    <w:rsid w:val="00B71919"/>
    <w:rPr>
      <w:rFonts w:asciiTheme="majorHAnsi" w:eastAsiaTheme="majorEastAsia" w:hAnsiTheme="majorHAnsi" w:cstheme="majorBidi"/>
      <w:sz w:val="18"/>
      <w:szCs w:val="18"/>
    </w:rPr>
  </w:style>
  <w:style w:type="paragraph" w:styleId="a6">
    <w:name w:val="header"/>
    <w:basedOn w:val="a"/>
    <w:link w:val="a7"/>
    <w:uiPriority w:val="99"/>
    <w:unhideWhenUsed/>
    <w:rsid w:val="008C3AA1"/>
    <w:pPr>
      <w:tabs>
        <w:tab w:val="center" w:pos="4252"/>
        <w:tab w:val="right" w:pos="8504"/>
      </w:tabs>
      <w:snapToGrid w:val="0"/>
    </w:pPr>
  </w:style>
  <w:style w:type="character" w:customStyle="1" w:styleId="a7">
    <w:name w:val="ヘッダー (文字)"/>
    <w:basedOn w:val="a0"/>
    <w:link w:val="a6"/>
    <w:uiPriority w:val="99"/>
    <w:rsid w:val="008C3AA1"/>
  </w:style>
  <w:style w:type="paragraph" w:styleId="a8">
    <w:name w:val="footer"/>
    <w:basedOn w:val="a"/>
    <w:link w:val="a9"/>
    <w:uiPriority w:val="99"/>
    <w:unhideWhenUsed/>
    <w:rsid w:val="008C3AA1"/>
    <w:pPr>
      <w:tabs>
        <w:tab w:val="center" w:pos="4252"/>
        <w:tab w:val="right" w:pos="8504"/>
      </w:tabs>
      <w:snapToGrid w:val="0"/>
    </w:pPr>
  </w:style>
  <w:style w:type="character" w:customStyle="1" w:styleId="a9">
    <w:name w:val="フッター (文字)"/>
    <w:basedOn w:val="a0"/>
    <w:link w:val="a8"/>
    <w:uiPriority w:val="99"/>
    <w:rsid w:val="008C3AA1"/>
  </w:style>
  <w:style w:type="paragraph" w:styleId="Web">
    <w:name w:val="Normal (Web)"/>
    <w:basedOn w:val="a"/>
    <w:uiPriority w:val="99"/>
    <w:semiHidden/>
    <w:unhideWhenUsed/>
    <w:rsid w:val="00363F70"/>
    <w:pPr>
      <w:widowControl/>
      <w:spacing w:before="100" w:beforeAutospacing="1" w:after="100" w:afterAutospacing="1"/>
      <w:jc w:val="left"/>
    </w:pPr>
    <w:rPr>
      <w:rFonts w:ascii="ＭＳ Ｐゴシック" w:eastAsia="ＭＳ Ｐゴシック" w:hAnsi="ＭＳ Ｐゴシック" w:cs="ＭＳ Ｐゴシック"/>
      <w:sz w:val="24"/>
      <w:szCs w:val="24"/>
    </w:rPr>
  </w:style>
  <w:style w:type="character" w:styleId="aa">
    <w:name w:val="annotation reference"/>
    <w:basedOn w:val="a0"/>
    <w:uiPriority w:val="99"/>
    <w:semiHidden/>
    <w:unhideWhenUsed/>
    <w:rsid w:val="002A21BB"/>
    <w:rPr>
      <w:sz w:val="18"/>
      <w:szCs w:val="18"/>
    </w:rPr>
  </w:style>
  <w:style w:type="paragraph" w:styleId="ab">
    <w:name w:val="annotation text"/>
    <w:basedOn w:val="a"/>
    <w:link w:val="ac"/>
    <w:uiPriority w:val="99"/>
    <w:unhideWhenUsed/>
    <w:rsid w:val="002A21BB"/>
    <w:pPr>
      <w:jc w:val="left"/>
    </w:pPr>
  </w:style>
  <w:style w:type="character" w:customStyle="1" w:styleId="ac">
    <w:name w:val="コメント文字列 (文字)"/>
    <w:basedOn w:val="a0"/>
    <w:link w:val="ab"/>
    <w:uiPriority w:val="99"/>
    <w:rsid w:val="002A21BB"/>
  </w:style>
  <w:style w:type="paragraph" w:styleId="ad">
    <w:name w:val="annotation subject"/>
    <w:basedOn w:val="ab"/>
    <w:next w:val="ab"/>
    <w:link w:val="ae"/>
    <w:uiPriority w:val="99"/>
    <w:semiHidden/>
    <w:unhideWhenUsed/>
    <w:rsid w:val="002A21BB"/>
    <w:rPr>
      <w:b/>
      <w:bCs/>
    </w:rPr>
  </w:style>
  <w:style w:type="character" w:customStyle="1" w:styleId="ae">
    <w:name w:val="コメント内容 (文字)"/>
    <w:basedOn w:val="ac"/>
    <w:link w:val="ad"/>
    <w:uiPriority w:val="99"/>
    <w:semiHidden/>
    <w:rsid w:val="002A21BB"/>
    <w:rPr>
      <w:b/>
      <w:bCs/>
    </w:rPr>
  </w:style>
  <w:style w:type="paragraph" w:styleId="af">
    <w:name w:val="List Paragraph"/>
    <w:basedOn w:val="a"/>
    <w:uiPriority w:val="34"/>
    <w:qFormat/>
    <w:rsid w:val="009D5A19"/>
    <w:pPr>
      <w:ind w:leftChars="400" w:left="840"/>
    </w:pPr>
  </w:style>
  <w:style w:type="paragraph" w:styleId="af0">
    <w:name w:val="Revision"/>
    <w:hidden/>
    <w:uiPriority w:val="99"/>
    <w:semiHidden/>
    <w:rsid w:val="00833893"/>
  </w:style>
  <w:style w:type="paragraph" w:styleId="af1">
    <w:name w:val="Date"/>
    <w:basedOn w:val="a"/>
    <w:next w:val="a"/>
    <w:link w:val="af2"/>
    <w:uiPriority w:val="99"/>
    <w:semiHidden/>
    <w:unhideWhenUsed/>
    <w:rsid w:val="00EF3A4B"/>
  </w:style>
  <w:style w:type="character" w:customStyle="1" w:styleId="af2">
    <w:name w:val="日付 (文字)"/>
    <w:basedOn w:val="a0"/>
    <w:link w:val="af1"/>
    <w:uiPriority w:val="99"/>
    <w:semiHidden/>
    <w:rsid w:val="00EF3A4B"/>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ivs>
    <w:div w:id="47608293">
      <w:bodyDiv w:val="1"/>
      <w:marLeft w:val="0"/>
      <w:marRight w:val="0"/>
      <w:marTop w:val="0"/>
      <w:marBottom w:val="0"/>
      <w:divBdr>
        <w:top w:val="none" w:sz="0" w:space="0" w:color="auto"/>
        <w:left w:val="none" w:sz="0" w:space="0" w:color="auto"/>
        <w:bottom w:val="none" w:sz="0" w:space="0" w:color="auto"/>
        <w:right w:val="none" w:sz="0" w:space="0" w:color="auto"/>
      </w:divBdr>
    </w:div>
    <w:div w:id="452794388">
      <w:bodyDiv w:val="1"/>
      <w:marLeft w:val="0"/>
      <w:marRight w:val="0"/>
      <w:marTop w:val="0"/>
      <w:marBottom w:val="0"/>
      <w:divBdr>
        <w:top w:val="none" w:sz="0" w:space="0" w:color="auto"/>
        <w:left w:val="none" w:sz="0" w:space="0" w:color="auto"/>
        <w:bottom w:val="none" w:sz="0" w:space="0" w:color="auto"/>
        <w:right w:val="none" w:sz="0" w:space="0" w:color="auto"/>
      </w:divBdr>
    </w:div>
    <w:div w:id="602499238">
      <w:bodyDiv w:val="1"/>
      <w:marLeft w:val="0"/>
      <w:marRight w:val="0"/>
      <w:marTop w:val="0"/>
      <w:marBottom w:val="0"/>
      <w:divBdr>
        <w:top w:val="none" w:sz="0" w:space="0" w:color="auto"/>
        <w:left w:val="none" w:sz="0" w:space="0" w:color="auto"/>
        <w:bottom w:val="none" w:sz="0" w:space="0" w:color="auto"/>
        <w:right w:val="none" w:sz="0" w:space="0" w:color="auto"/>
      </w:divBdr>
    </w:div>
    <w:div w:id="751514834">
      <w:bodyDiv w:val="1"/>
      <w:marLeft w:val="0"/>
      <w:marRight w:val="0"/>
      <w:marTop w:val="0"/>
      <w:marBottom w:val="0"/>
      <w:divBdr>
        <w:top w:val="none" w:sz="0" w:space="0" w:color="auto"/>
        <w:left w:val="none" w:sz="0" w:space="0" w:color="auto"/>
        <w:bottom w:val="none" w:sz="0" w:space="0" w:color="auto"/>
        <w:right w:val="none" w:sz="0" w:space="0" w:color="auto"/>
      </w:divBdr>
    </w:div>
    <w:div w:id="886916151">
      <w:bodyDiv w:val="1"/>
      <w:marLeft w:val="0"/>
      <w:marRight w:val="0"/>
      <w:marTop w:val="0"/>
      <w:marBottom w:val="0"/>
      <w:divBdr>
        <w:top w:val="none" w:sz="0" w:space="0" w:color="auto"/>
        <w:left w:val="none" w:sz="0" w:space="0" w:color="auto"/>
        <w:bottom w:val="none" w:sz="0" w:space="0" w:color="auto"/>
        <w:right w:val="none" w:sz="0" w:space="0" w:color="auto"/>
      </w:divBdr>
    </w:div>
    <w:div w:id="1153256277">
      <w:bodyDiv w:val="1"/>
      <w:marLeft w:val="0"/>
      <w:marRight w:val="0"/>
      <w:marTop w:val="0"/>
      <w:marBottom w:val="0"/>
      <w:divBdr>
        <w:top w:val="none" w:sz="0" w:space="0" w:color="auto"/>
        <w:left w:val="none" w:sz="0" w:space="0" w:color="auto"/>
        <w:bottom w:val="none" w:sz="0" w:space="0" w:color="auto"/>
        <w:right w:val="none" w:sz="0" w:space="0" w:color="auto"/>
      </w:divBdr>
    </w:div>
    <w:div w:id="1250623899">
      <w:bodyDiv w:val="1"/>
      <w:marLeft w:val="0"/>
      <w:marRight w:val="0"/>
      <w:marTop w:val="0"/>
      <w:marBottom w:val="0"/>
      <w:divBdr>
        <w:top w:val="none" w:sz="0" w:space="0" w:color="auto"/>
        <w:left w:val="none" w:sz="0" w:space="0" w:color="auto"/>
        <w:bottom w:val="none" w:sz="0" w:space="0" w:color="auto"/>
        <w:right w:val="none" w:sz="0" w:space="0" w:color="auto"/>
      </w:divBdr>
    </w:div>
    <w:div w:id="1724794105">
      <w:bodyDiv w:val="1"/>
      <w:marLeft w:val="0"/>
      <w:marRight w:val="0"/>
      <w:marTop w:val="0"/>
      <w:marBottom w:val="0"/>
      <w:divBdr>
        <w:top w:val="none" w:sz="0" w:space="0" w:color="auto"/>
        <w:left w:val="none" w:sz="0" w:space="0" w:color="auto"/>
        <w:bottom w:val="none" w:sz="0" w:space="0" w:color="auto"/>
        <w:right w:val="none" w:sz="0" w:space="0" w:color="auto"/>
      </w:divBdr>
    </w:div>
    <w:div w:id="1744990498">
      <w:bodyDiv w:val="1"/>
      <w:marLeft w:val="0"/>
      <w:marRight w:val="0"/>
      <w:marTop w:val="0"/>
      <w:marBottom w:val="0"/>
      <w:divBdr>
        <w:top w:val="none" w:sz="0" w:space="0" w:color="auto"/>
        <w:left w:val="none" w:sz="0" w:space="0" w:color="auto"/>
        <w:bottom w:val="none" w:sz="0" w:space="0" w:color="auto"/>
        <w:right w:val="none" w:sz="0" w:space="0" w:color="auto"/>
      </w:divBdr>
    </w:div>
    <w:div w:id="2129540990">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header" Target="header1.xml"/><Relationship Id="rId3" Type="http://schemas.openxmlformats.org/officeDocument/2006/relationships/styles" Target="styles.xml"/><Relationship Id="rId7" Type="http://schemas.openxmlformats.org/officeDocument/2006/relationships/endnotes" Target="endnotes.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otnotes" Target="footnotes.xml"/><Relationship Id="rId5" Type="http://schemas.openxmlformats.org/officeDocument/2006/relationships/webSettings" Target="webSettings.xml"/><Relationship Id="rId10" Type="http://schemas.openxmlformats.org/officeDocument/2006/relationships/theme" Target="theme/theme1.xml"/><Relationship Id="rId4" Type="http://schemas.openxmlformats.org/officeDocument/2006/relationships/settings" Target="settings.xml"/><Relationship Id="rId9" Type="http://schemas.openxmlformats.org/officeDocument/2006/relationships/fontTable" Target="fontTable.xml"/></Relationships>
</file>

<file path=word/theme/theme1.xml><?xml version="1.0" encoding="utf-8"?>
<a:theme xmlns:a="http://schemas.openxmlformats.org/drawingml/2006/main" name="Office テーマ">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Arial" panose="020F0302020204030204"/>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entury" panose="020F0502020204030204"/>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2BCEC4F6-B464-4DDC-AFFF-A526A4F203DF}">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1</TotalTime>
  <Pages>2</Pages>
  <Words>252</Words>
  <Characters>1437</Characters>
  <Application>Microsoft Office Word</Application>
  <DocSecurity>0</DocSecurity>
  <Lines>11</Lines>
  <Paragraphs>3</Paragraphs>
  <ScaleCrop>false</ScaleCrop>
  <HeadingPairs>
    <vt:vector size="2" baseType="variant">
      <vt:variant>
        <vt:lpstr>タイトル</vt:lpstr>
      </vt:variant>
      <vt:variant>
        <vt:i4>1</vt:i4>
      </vt:variant>
    </vt:vector>
  </HeadingPairs>
  <TitlesOfParts>
    <vt:vector size="1" baseType="lpstr">
      <vt:lpstr/>
    </vt:vector>
  </TitlesOfParts>
  <Company/>
  <LinksUpToDate>false</LinksUpToDate>
  <CharactersWithSpaces>1686</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creator>2023年11月1日作成</dc:creator>
  <cp:lastModifiedBy>sho kusadokoro</cp:lastModifiedBy>
  <cp:revision>2</cp:revision>
  <dcterms:created xsi:type="dcterms:W3CDTF">2025-10-31T02:25:00Z</dcterms:created>
  <dcterms:modified xsi:type="dcterms:W3CDTF">2025-10-31T02:25:00Z</dcterms:modified>
</cp:coreProperties>
</file>